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7DD" w:rsidRPr="00A74B26" w:rsidRDefault="008507DD" w:rsidP="00850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Аннотация к рабочей п</w:t>
      </w:r>
      <w:r w:rsidR="00CD1E62">
        <w:rPr>
          <w:rFonts w:ascii="Times New Roman" w:hAnsi="Times New Roman" w:cs="Times New Roman"/>
          <w:b/>
          <w:sz w:val="24"/>
          <w:szCs w:val="24"/>
        </w:rPr>
        <w:t xml:space="preserve">рограмме по информатике и ИКТ 10 </w:t>
      </w:r>
      <w:r w:rsidRPr="00A74B26">
        <w:rPr>
          <w:rFonts w:ascii="Times New Roman" w:hAnsi="Times New Roman" w:cs="Times New Roman"/>
          <w:b/>
          <w:sz w:val="24"/>
          <w:szCs w:val="24"/>
        </w:rPr>
        <w:t>- 12 класс.</w:t>
      </w:r>
    </w:p>
    <w:p w:rsidR="008507DD" w:rsidRPr="00A74B26" w:rsidRDefault="008507DD" w:rsidP="0085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Программа по информатике для старшей школы составлена в соответствии с: 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образовательного стандарта среднего общего образования (ФГОС СОО);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среднего общего образования (одобрена решением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образованию; протокол от 28 июня 2016 г. №2/16-з).</w:t>
      </w:r>
    </w:p>
    <w:p w:rsidR="008507DD" w:rsidRPr="00A74B26" w:rsidRDefault="008507DD" w:rsidP="008507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ней соблюдается преемственность с федеральным государственным образовательным стандартом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основного общего образования; учитываются возрастные и психолог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ические особенности школьников, </w:t>
      </w:r>
      <w:r w:rsidRPr="00A74B26">
        <w:rPr>
          <w:rFonts w:ascii="Times New Roman" w:hAnsi="Times New Roman" w:cs="Times New Roman"/>
          <w:sz w:val="24"/>
          <w:szCs w:val="24"/>
        </w:rPr>
        <w:t xml:space="preserve">обучающихся на ступени основного общего образования, учитываются </w:t>
      </w:r>
      <w:r w:rsidR="00FC586D" w:rsidRPr="00A74B26">
        <w:rPr>
          <w:rFonts w:ascii="Times New Roman" w:hAnsi="Times New Roman" w:cs="Times New Roman"/>
          <w:sz w:val="24"/>
          <w:szCs w:val="24"/>
        </w:rPr>
        <w:t>меж предметные</w:t>
      </w:r>
      <w:r w:rsidRPr="00A74B26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программе предложен авторский подход в части структурирования учебного материала,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определения последовательности его изучения, путей формирования си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стемы знаний, умений и способов </w:t>
      </w:r>
      <w:r w:rsidRPr="00A74B26">
        <w:rPr>
          <w:rFonts w:ascii="Times New Roman" w:hAnsi="Times New Roman" w:cs="Times New Roman"/>
          <w:sz w:val="24"/>
          <w:szCs w:val="24"/>
        </w:rPr>
        <w:t>деятельности, развития, воспитания и социализации учащихся. Программ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а является ключевым компонентом </w:t>
      </w:r>
      <w:r w:rsidRPr="00A74B26">
        <w:rPr>
          <w:rFonts w:ascii="Times New Roman" w:hAnsi="Times New Roman" w:cs="Times New Roman"/>
          <w:sz w:val="24"/>
          <w:szCs w:val="24"/>
        </w:rPr>
        <w:t>учебно-методического комплекта по информатике для основной школы (авторы Л. Л. Бос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ова, А. Ю. Босова; </w:t>
      </w:r>
      <w:r w:rsidRPr="00A74B26">
        <w:rPr>
          <w:rFonts w:ascii="Times New Roman" w:hAnsi="Times New Roman" w:cs="Times New Roman"/>
          <w:sz w:val="24"/>
          <w:szCs w:val="24"/>
        </w:rPr>
        <w:t>издательство «БИНОМ. Лаборатория знаний»).</w:t>
      </w:r>
    </w:p>
    <w:p w:rsidR="00FC586D" w:rsidRPr="00A74B26" w:rsidRDefault="00FC586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86D" w:rsidRPr="00A74B26" w:rsidRDefault="008507DD" w:rsidP="00FC586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Вклад учебного предм</w:t>
      </w:r>
      <w:r w:rsidR="00CD1E62">
        <w:rPr>
          <w:rFonts w:ascii="Times New Roman" w:hAnsi="Times New Roman" w:cs="Times New Roman"/>
          <w:b/>
          <w:sz w:val="24"/>
          <w:szCs w:val="24"/>
        </w:rPr>
        <w:t xml:space="preserve">ета в достижение целей среднего </w:t>
      </w:r>
      <w:r w:rsidRPr="00A74B26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 w:rsidR="00FC586D"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Современный этап развития России, определяемый масштабными социально-экономическими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преобразованиями внутри страны и общемировыми тенденциями перех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ода к информационному обществу, </w:t>
      </w:r>
      <w:r w:rsidRPr="00A74B26">
        <w:rPr>
          <w:rFonts w:ascii="Times New Roman" w:hAnsi="Times New Roman" w:cs="Times New Roman"/>
          <w:sz w:val="24"/>
          <w:szCs w:val="24"/>
        </w:rPr>
        <w:t xml:space="preserve">предполагает высокий уровень адаптации выпускника школы к жизни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 работе в высоко-технологичной </w:t>
      </w:r>
      <w:r w:rsidRPr="00A74B26">
        <w:rPr>
          <w:rFonts w:ascii="Times New Roman" w:hAnsi="Times New Roman" w:cs="Times New Roman"/>
          <w:sz w:val="24"/>
          <w:szCs w:val="24"/>
        </w:rPr>
        <w:t>наукоёмкой среде. Соответствующий социальный заказ отражен в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Указах Президента РФ, решениях </w:t>
      </w:r>
      <w:r w:rsidRPr="00A74B26">
        <w:rPr>
          <w:rFonts w:ascii="Times New Roman" w:hAnsi="Times New Roman" w:cs="Times New Roman"/>
          <w:sz w:val="24"/>
          <w:szCs w:val="24"/>
        </w:rPr>
        <w:t>Правительства РФ и международных документах (Приоритетные направлен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ия науки, технологий и техники, </w:t>
      </w:r>
      <w:r w:rsidRPr="00A74B26">
        <w:rPr>
          <w:rFonts w:ascii="Times New Roman" w:hAnsi="Times New Roman" w:cs="Times New Roman"/>
          <w:sz w:val="24"/>
          <w:szCs w:val="24"/>
        </w:rPr>
        <w:t>Федеральная целевая программа «Электронная Россия», государственная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инициатива «Наша новая школа», </w:t>
      </w:r>
      <w:r w:rsidRPr="00A74B26">
        <w:rPr>
          <w:rFonts w:ascii="Times New Roman" w:hAnsi="Times New Roman" w:cs="Times New Roman"/>
          <w:sz w:val="24"/>
          <w:szCs w:val="24"/>
        </w:rPr>
        <w:t>Окинавская хартия глобального информационного общества, Болонская декларация и др.).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Формирование фундаментальных представлений, касающихся информационной составляющей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современного мира, создания и использования информационных и комм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уникационных технологий (ИКТ) — </w:t>
      </w:r>
      <w:r w:rsidRPr="00A74B26">
        <w:rPr>
          <w:rFonts w:ascii="Times New Roman" w:hAnsi="Times New Roman" w:cs="Times New Roman"/>
          <w:sz w:val="24"/>
          <w:szCs w:val="24"/>
        </w:rPr>
        <w:t>прерогатива школьного курса информатики. Его изучение обесп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ечит школьникам более широкие </w:t>
      </w:r>
      <w:r w:rsidRPr="00A74B26">
        <w:rPr>
          <w:rFonts w:ascii="Times New Roman" w:hAnsi="Times New Roman" w:cs="Times New Roman"/>
          <w:sz w:val="24"/>
          <w:szCs w:val="24"/>
        </w:rPr>
        <w:t>возможности реализации индивидуальных образовательных запросов;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будет способствовать повышению </w:t>
      </w:r>
      <w:r w:rsidRPr="00A74B26">
        <w:rPr>
          <w:rFonts w:ascii="Times New Roman" w:hAnsi="Times New Roman" w:cs="Times New Roman"/>
          <w:sz w:val="24"/>
          <w:szCs w:val="24"/>
        </w:rPr>
        <w:t>уровня адаптации выпускника школы к жизни и работе в современно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м информационном обществе; даст </w:t>
      </w:r>
      <w:r w:rsidRPr="00A74B26">
        <w:rPr>
          <w:rFonts w:ascii="Times New Roman" w:hAnsi="Times New Roman" w:cs="Times New Roman"/>
          <w:sz w:val="24"/>
          <w:szCs w:val="24"/>
        </w:rPr>
        <w:t>дополнительные гарантии получения качественного бесплатного ко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нкурентоспособного образования, </w:t>
      </w:r>
      <w:r w:rsidRPr="00A74B26">
        <w:rPr>
          <w:rFonts w:ascii="Times New Roman" w:hAnsi="Times New Roman" w:cs="Times New Roman"/>
          <w:sz w:val="24"/>
          <w:szCs w:val="24"/>
        </w:rPr>
        <w:t>которое невозможно без знания информатики и ИКТ; положительн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 скажется на уровне подготовки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выпускников школы, которые будут иметь необходимые компетенции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для получения профессионального </w:t>
      </w:r>
      <w:r w:rsidRPr="00A74B2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Основная цель изучения учебного предмета «Информатика» на базовом уровне среднего общего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образования — обеспечение дальнейшего развития информацион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ных компетенций выпускника, его </w:t>
      </w:r>
      <w:r w:rsidRPr="00A74B26">
        <w:rPr>
          <w:rFonts w:ascii="Times New Roman" w:hAnsi="Times New Roman" w:cs="Times New Roman"/>
          <w:sz w:val="24"/>
          <w:szCs w:val="24"/>
        </w:rPr>
        <w:t>готовности к жизни в условиях развивающегося информационного общества и воз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растающей конкуренции </w:t>
      </w:r>
      <w:r w:rsidRPr="00A74B26">
        <w:rPr>
          <w:rFonts w:ascii="Times New Roman" w:hAnsi="Times New Roman" w:cs="Times New Roman"/>
          <w:sz w:val="24"/>
          <w:szCs w:val="24"/>
        </w:rPr>
        <w:t>на рынке труда.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CD1E62">
        <w:rPr>
          <w:rFonts w:ascii="Times New Roman" w:hAnsi="Times New Roman" w:cs="Times New Roman"/>
          <w:sz w:val="24"/>
          <w:szCs w:val="24"/>
        </w:rPr>
        <w:t>с этим изучение информатики в 10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–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12 классах должно обеспечить: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представлений о роли информатики, ин</w:t>
      </w:r>
      <w:r w:rsidRPr="00A74B26">
        <w:rPr>
          <w:rFonts w:ascii="Times New Roman" w:hAnsi="Times New Roman" w:cs="Times New Roman"/>
          <w:sz w:val="24"/>
          <w:szCs w:val="24"/>
        </w:rPr>
        <w:t xml:space="preserve">формационных и коммуникационных </w:t>
      </w:r>
      <w:r w:rsidR="008507DD" w:rsidRPr="00A74B26">
        <w:rPr>
          <w:rFonts w:ascii="Times New Roman" w:hAnsi="Times New Roman" w:cs="Times New Roman"/>
          <w:sz w:val="24"/>
          <w:szCs w:val="24"/>
        </w:rPr>
        <w:t>технологий в современном обществе;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основ логического и алгоритмического мышления;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умений различать факты и оценк</w:t>
      </w:r>
      <w:r w:rsidRPr="00A74B26">
        <w:rPr>
          <w:rFonts w:ascii="Times New Roman" w:hAnsi="Times New Roman" w:cs="Times New Roman"/>
          <w:sz w:val="24"/>
          <w:szCs w:val="24"/>
        </w:rPr>
        <w:t xml:space="preserve">и, сравнивать оценочные выводы, </w:t>
      </w:r>
      <w:r w:rsidR="008507DD" w:rsidRPr="00A74B26">
        <w:rPr>
          <w:rFonts w:ascii="Times New Roman" w:hAnsi="Times New Roman" w:cs="Times New Roman"/>
          <w:sz w:val="24"/>
          <w:szCs w:val="24"/>
        </w:rPr>
        <w:t>видеть их связь с критериями оценок и связь критериев с определённой с</w:t>
      </w:r>
      <w:r w:rsidRPr="00A74B26">
        <w:rPr>
          <w:rFonts w:ascii="Times New Roman" w:hAnsi="Times New Roman" w:cs="Times New Roman"/>
          <w:sz w:val="24"/>
          <w:szCs w:val="24"/>
        </w:rPr>
        <w:t xml:space="preserve">истемой ценностей, проверять на </w:t>
      </w:r>
      <w:r w:rsidR="008507DD" w:rsidRPr="00A74B26">
        <w:rPr>
          <w:rFonts w:ascii="Times New Roman" w:hAnsi="Times New Roman" w:cs="Times New Roman"/>
          <w:sz w:val="24"/>
          <w:szCs w:val="24"/>
        </w:rPr>
        <w:t>достоверность и обобщать информа</w:t>
      </w:r>
      <w:r w:rsidRPr="00A74B26">
        <w:rPr>
          <w:rFonts w:ascii="Times New Roman" w:hAnsi="Times New Roman" w:cs="Times New Roman"/>
          <w:sz w:val="24"/>
          <w:szCs w:val="24"/>
        </w:rPr>
        <w:t>цию;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сформированность представлений о влиянии информационных технологий на жизнь</w:t>
      </w:r>
    </w:p>
    <w:p w:rsidR="00FC586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человека в обществе; 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понимание социального, экономическо</w:t>
      </w:r>
      <w:r w:rsidRPr="00A74B26">
        <w:rPr>
          <w:rFonts w:ascii="Times New Roman" w:hAnsi="Times New Roman" w:cs="Times New Roman"/>
          <w:sz w:val="24"/>
          <w:szCs w:val="24"/>
        </w:rPr>
        <w:t xml:space="preserve">го, политического, культурного, юридического,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природного, эргономического, медицинского и физиологического контекстов</w:t>
      </w:r>
      <w:r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="008507DD" w:rsidRPr="00A74B26">
        <w:rPr>
          <w:rFonts w:ascii="Times New Roman" w:hAnsi="Times New Roman" w:cs="Times New Roman"/>
          <w:sz w:val="24"/>
          <w:szCs w:val="24"/>
        </w:rPr>
        <w:t>информационных технологий;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принятие правовых и этических аспектов инфор</w:t>
      </w:r>
      <w:r w:rsidRPr="00A74B26">
        <w:rPr>
          <w:rFonts w:ascii="Times New Roman" w:hAnsi="Times New Roman" w:cs="Times New Roman"/>
          <w:sz w:val="24"/>
          <w:szCs w:val="24"/>
        </w:rPr>
        <w:t xml:space="preserve">мационных технологий; осознание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ответственности людей, вовлечённых в создание и испол</w:t>
      </w:r>
      <w:r w:rsidRPr="00A74B26">
        <w:rPr>
          <w:rFonts w:ascii="Times New Roman" w:hAnsi="Times New Roman" w:cs="Times New Roman"/>
          <w:sz w:val="24"/>
          <w:szCs w:val="24"/>
        </w:rPr>
        <w:t>ьзование информационных систем, распространение информации;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создание условий для развития навыков учебной, проект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ной, научно-исследовательской и </w:t>
      </w:r>
      <w:r w:rsidR="008507DD" w:rsidRPr="00A74B26">
        <w:rPr>
          <w:rFonts w:ascii="Times New Roman" w:hAnsi="Times New Roman" w:cs="Times New Roman"/>
          <w:sz w:val="24"/>
          <w:szCs w:val="24"/>
        </w:rPr>
        <w:t>творческой деятельности, мотивации обучающихся к саморазвитию.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8F9" w:rsidRDefault="00D748F9" w:rsidP="00FC5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7DD" w:rsidRPr="00A74B26" w:rsidRDefault="006840A0" w:rsidP="00FC5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1.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  <w:r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A74B26">
        <w:rPr>
          <w:rFonts w:ascii="Times New Roman" w:hAnsi="Times New Roman" w:cs="Times New Roman"/>
          <w:sz w:val="24"/>
          <w:szCs w:val="24"/>
        </w:rPr>
        <w:t xml:space="preserve"> — это научная дисциплина о закономерностях протекания информационных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процессов в различных средах, а также о методах и средствах их авт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оматизации. Общеобразовательный </w:t>
      </w:r>
      <w:r w:rsidRPr="00A74B26">
        <w:rPr>
          <w:rFonts w:ascii="Times New Roman" w:hAnsi="Times New Roman" w:cs="Times New Roman"/>
          <w:sz w:val="24"/>
          <w:szCs w:val="24"/>
        </w:rPr>
        <w:t>предмет информатики отражает: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сущность информатики как научной дисциплины, изуч</w:t>
      </w:r>
      <w:r w:rsidRPr="00A74B26">
        <w:rPr>
          <w:rFonts w:ascii="Times New Roman" w:hAnsi="Times New Roman" w:cs="Times New Roman"/>
          <w:sz w:val="24"/>
          <w:szCs w:val="24"/>
        </w:rPr>
        <w:t xml:space="preserve">ающей закономерности протекания </w:t>
      </w:r>
      <w:r w:rsidR="008507DD" w:rsidRPr="00A74B26">
        <w:rPr>
          <w:rFonts w:ascii="Times New Roman" w:hAnsi="Times New Roman" w:cs="Times New Roman"/>
          <w:sz w:val="24"/>
          <w:szCs w:val="24"/>
        </w:rPr>
        <w:t>информационных процессов в различных средах (системах);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основные области применения информатики</w:t>
      </w:r>
      <w:r w:rsidRPr="00A74B26">
        <w:rPr>
          <w:rFonts w:ascii="Times New Roman" w:hAnsi="Times New Roman" w:cs="Times New Roman"/>
          <w:sz w:val="24"/>
          <w:szCs w:val="24"/>
        </w:rPr>
        <w:t xml:space="preserve">, прежде всего информационные и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коммуникационные технологии,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управление и социальную сферу;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междисциплинарный характер информатики</w:t>
      </w:r>
      <w:r w:rsidRPr="00A74B26">
        <w:rPr>
          <w:rFonts w:ascii="Times New Roman" w:hAnsi="Times New Roman" w:cs="Times New Roman"/>
          <w:sz w:val="24"/>
          <w:szCs w:val="24"/>
        </w:rPr>
        <w:t xml:space="preserve"> и информационной деятельности.</w:t>
      </w:r>
    </w:p>
    <w:p w:rsidR="00FC586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Методы и средства информатики с каждым днём всё больше проникают во все сферы жизни 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области знания. Изучение информатики в школе важно не только для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тех учащихся, которые планирует </w:t>
      </w:r>
      <w:r w:rsidRPr="00A74B26">
        <w:rPr>
          <w:rFonts w:ascii="Times New Roman" w:hAnsi="Times New Roman" w:cs="Times New Roman"/>
          <w:sz w:val="24"/>
          <w:szCs w:val="24"/>
        </w:rPr>
        <w:t>стать специалистами, разрабатывающими новые информационные техно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логии; не менее важно оно и для </w:t>
      </w:r>
      <w:r w:rsidRPr="00A74B26">
        <w:rPr>
          <w:rFonts w:ascii="Times New Roman" w:hAnsi="Times New Roman" w:cs="Times New Roman"/>
          <w:sz w:val="24"/>
          <w:szCs w:val="24"/>
        </w:rPr>
        <w:t>тех, кто планирует стать в будущем физиком или медиком, историк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ом или филологом, руководителем </w:t>
      </w:r>
      <w:r w:rsidRPr="00A74B26">
        <w:rPr>
          <w:rFonts w:ascii="Times New Roman" w:hAnsi="Times New Roman" w:cs="Times New Roman"/>
          <w:sz w:val="24"/>
          <w:szCs w:val="24"/>
        </w:rPr>
        <w:t>предприятия или политиком, представителем любой другой области знаний или профессии.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Курс информатики средней школы является завершающим этапом непрерывной подготовки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школьников в области информатики и ИКТ; он опирается на содержание курса информатики основной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школы и опыт постоянного применения ИКТ, дает теоретическое осмысл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ение, интерпретацию и обобщение </w:t>
      </w:r>
      <w:r w:rsidRPr="00A74B26">
        <w:rPr>
          <w:rFonts w:ascii="Times New Roman" w:hAnsi="Times New Roman" w:cs="Times New Roman"/>
          <w:sz w:val="24"/>
          <w:szCs w:val="24"/>
        </w:rPr>
        <w:t>этого опыта. Согласно ФГОС среднего (полного) общего образования курс информатики в старшей школ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е </w:t>
      </w:r>
      <w:r w:rsidRPr="00A74B26">
        <w:rPr>
          <w:rFonts w:ascii="Times New Roman" w:hAnsi="Times New Roman" w:cs="Times New Roman"/>
          <w:sz w:val="24"/>
          <w:szCs w:val="24"/>
        </w:rPr>
        <w:t>может изучаться на базовом или на углублённом уровне.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Результаты базового уровня изучения предмета ориентированы, в первую очередь, на общую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функциональную грамотность, получение компетентностей для повсед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невной жизни и общего развития. </w:t>
      </w:r>
      <w:r w:rsidRPr="00A74B26">
        <w:rPr>
          <w:rFonts w:ascii="Times New Roman" w:hAnsi="Times New Roman" w:cs="Times New Roman"/>
          <w:sz w:val="24"/>
          <w:szCs w:val="24"/>
        </w:rPr>
        <w:t>Они включают в себя: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понимание предмета, ключевых вопросов и основных составляющих элементов изучаемой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умение решать основные практические задачи, характерные для использования методов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инструментария данной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осознание рамок изучаемой предметной области, ограниченности методов и инструментов,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типичных связей с некоторыми другими областями знания.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Результаты углублённого уровня ориентированы на получение 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компетентностей для последующей </w:t>
      </w:r>
      <w:r w:rsidRPr="00A74B26">
        <w:rPr>
          <w:rFonts w:ascii="Times New Roman" w:hAnsi="Times New Roman" w:cs="Times New Roman"/>
          <w:sz w:val="24"/>
          <w:szCs w:val="24"/>
        </w:rPr>
        <w:t>профессиональной деятельности как в рамках данной предметной области, так и смежных с ней областях.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Они включают в себя: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овладение ключевыми понятиями и закономерностями, на кот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орых строится данная предметная </w:t>
      </w:r>
      <w:r w:rsidR="008507DD" w:rsidRPr="00A74B26">
        <w:rPr>
          <w:rFonts w:ascii="Times New Roman" w:hAnsi="Times New Roman" w:cs="Times New Roman"/>
          <w:sz w:val="24"/>
          <w:szCs w:val="24"/>
        </w:rPr>
        <w:t>область, распознавание соответствующих им призна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ков и взаимосвязей, способность </w:t>
      </w:r>
      <w:r w:rsidR="008507DD" w:rsidRPr="00A74B26">
        <w:rPr>
          <w:rFonts w:ascii="Times New Roman" w:hAnsi="Times New Roman" w:cs="Times New Roman"/>
          <w:sz w:val="24"/>
          <w:szCs w:val="24"/>
        </w:rPr>
        <w:t>демонстри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ровать различные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подходы к изучению явлений, характерных дл</w:t>
      </w:r>
      <w:r w:rsidRPr="00A74B26">
        <w:rPr>
          <w:rFonts w:ascii="Times New Roman" w:hAnsi="Times New Roman" w:cs="Times New Roman"/>
          <w:sz w:val="24"/>
          <w:szCs w:val="24"/>
        </w:rPr>
        <w:t>я изучаемой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умение решать, как некоторые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практические, так и</w:t>
      </w:r>
      <w:r w:rsidRPr="00A74B26">
        <w:rPr>
          <w:rFonts w:ascii="Times New Roman" w:hAnsi="Times New Roman" w:cs="Times New Roman"/>
          <w:sz w:val="24"/>
          <w:szCs w:val="24"/>
        </w:rPr>
        <w:t xml:space="preserve"> основные теоретические задачи, </w:t>
      </w:r>
      <w:r w:rsidR="008507DD" w:rsidRPr="00A74B26">
        <w:rPr>
          <w:rFonts w:ascii="Times New Roman" w:hAnsi="Times New Roman" w:cs="Times New Roman"/>
          <w:sz w:val="24"/>
          <w:szCs w:val="24"/>
        </w:rPr>
        <w:t>характерные для использования методов и инструментария данной предметной области;</w:t>
      </w:r>
    </w:p>
    <w:p w:rsidR="008507DD" w:rsidRPr="00A74B26" w:rsidRDefault="00FC586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наличие представлений о </w:t>
      </w:r>
      <w:r w:rsidR="008507DD" w:rsidRPr="00A74B26">
        <w:rPr>
          <w:rFonts w:ascii="Times New Roman" w:hAnsi="Times New Roman" w:cs="Times New Roman"/>
          <w:sz w:val="24"/>
          <w:szCs w:val="24"/>
        </w:rPr>
        <w:t>данной предметной области как целостной теории (совокупности</w:t>
      </w:r>
    </w:p>
    <w:p w:rsidR="00FC586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теорий), основных связях с иными смежными областями знаний. </w:t>
      </w:r>
    </w:p>
    <w:p w:rsidR="00FC586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Содержа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ние курса информатики в старшей </w:t>
      </w:r>
      <w:r w:rsidRPr="00A74B26">
        <w:rPr>
          <w:rFonts w:ascii="Times New Roman" w:hAnsi="Times New Roman" w:cs="Times New Roman"/>
          <w:sz w:val="24"/>
          <w:szCs w:val="24"/>
        </w:rPr>
        <w:t>школе ориентировано на дальнейшее развитие информационных компетенций вы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пускника, готового к </w:t>
      </w:r>
      <w:r w:rsidRPr="00A74B26">
        <w:rPr>
          <w:rFonts w:ascii="Times New Roman" w:hAnsi="Times New Roman" w:cs="Times New Roman"/>
          <w:sz w:val="24"/>
          <w:szCs w:val="24"/>
        </w:rPr>
        <w:t>жизни и деятельности в современном высокотехнологичном информационном обществе, умение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эффективно использовать возможности этого общества и защищаться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от его негативных воздействий. 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Все ученики, изучающие информатику на базовом уровне, долж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ны овладеть ключевыми понятиями </w:t>
      </w:r>
      <w:r w:rsidRPr="00A74B26">
        <w:rPr>
          <w:rFonts w:ascii="Times New Roman" w:hAnsi="Times New Roman" w:cs="Times New Roman"/>
          <w:sz w:val="24"/>
          <w:szCs w:val="24"/>
        </w:rPr>
        <w:t xml:space="preserve">и закономерностями, на которых строится </w:t>
      </w:r>
      <w:r w:rsidR="00FC586D" w:rsidRPr="00A74B26">
        <w:rPr>
          <w:rFonts w:ascii="Times New Roman" w:hAnsi="Times New Roman" w:cs="Times New Roman"/>
          <w:sz w:val="24"/>
          <w:szCs w:val="24"/>
        </w:rPr>
        <w:t>предметная область информатики.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Мотивированный ученик, изучивший курс информатики базового уровня, должен получить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возможность научиться выполнять большинство заданий повышенного </w:t>
      </w:r>
      <w:r w:rsidR="004F184E" w:rsidRPr="00A74B26">
        <w:rPr>
          <w:rFonts w:ascii="Times New Roman" w:hAnsi="Times New Roman" w:cs="Times New Roman"/>
          <w:sz w:val="24"/>
          <w:szCs w:val="24"/>
        </w:rPr>
        <w:t>уровня сложности, входящих в ГВЭ</w:t>
      </w:r>
      <w:r w:rsidRPr="00A74B26">
        <w:rPr>
          <w:rFonts w:ascii="Times New Roman" w:hAnsi="Times New Roman" w:cs="Times New Roman"/>
          <w:sz w:val="24"/>
          <w:szCs w:val="24"/>
        </w:rPr>
        <w:t>.</w:t>
      </w:r>
    </w:p>
    <w:p w:rsidR="008507DD" w:rsidRPr="00A74B26" w:rsidRDefault="008507DD" w:rsidP="00FC58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Особо мотивированный ученик, изучивший курс информатики базового уровня, должен получить</w:t>
      </w:r>
      <w:r w:rsidR="00FC586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 xml:space="preserve">возможность научиться выполнять отдельные задания высокого </w:t>
      </w:r>
      <w:r w:rsidR="004F184E" w:rsidRPr="00A74B26">
        <w:rPr>
          <w:rFonts w:ascii="Times New Roman" w:hAnsi="Times New Roman" w:cs="Times New Roman"/>
          <w:sz w:val="24"/>
          <w:szCs w:val="24"/>
        </w:rPr>
        <w:t>уровня сложности, входящих в ГВЭ</w:t>
      </w:r>
      <w:r w:rsidRPr="00A74B26">
        <w:rPr>
          <w:rFonts w:ascii="Times New Roman" w:hAnsi="Times New Roman" w:cs="Times New Roman"/>
          <w:sz w:val="24"/>
          <w:szCs w:val="24"/>
        </w:rPr>
        <w:t>.</w:t>
      </w:r>
    </w:p>
    <w:p w:rsidR="008507DD" w:rsidRPr="00A74B26" w:rsidRDefault="008507DD" w:rsidP="006840A0">
      <w:pPr>
        <w:tabs>
          <w:tab w:val="center" w:pos="523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  <w:r w:rsidR="006840A0" w:rsidRPr="00A74B26">
        <w:rPr>
          <w:rFonts w:ascii="Times New Roman" w:hAnsi="Times New Roman" w:cs="Times New Roman"/>
          <w:b/>
          <w:sz w:val="24"/>
          <w:szCs w:val="24"/>
        </w:rPr>
        <w:t>.</w:t>
      </w:r>
    </w:p>
    <w:p w:rsidR="008507DD" w:rsidRPr="00A74B26" w:rsidRDefault="008507DD" w:rsidP="00684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Российской Федерации, реализующих основную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образовательную программу среднего общего образования, отражает организационно-педагогические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условия, необходимые для достижения результатов освоения основной образовательной программы в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lastRenderedPageBreak/>
        <w:t>соответствии с требованиями ФГОС СОО, организации образовательно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й деятельности, а также учебный </w:t>
      </w:r>
      <w:r w:rsidRPr="00A74B26">
        <w:rPr>
          <w:rFonts w:ascii="Times New Roman" w:hAnsi="Times New Roman" w:cs="Times New Roman"/>
          <w:sz w:val="24"/>
          <w:szCs w:val="24"/>
        </w:rPr>
        <w:t>план определяет состав и объем учебных предметов, курсов и их р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аспределение по классам (годам) </w:t>
      </w:r>
      <w:r w:rsidRPr="00A74B26">
        <w:rPr>
          <w:rFonts w:ascii="Times New Roman" w:hAnsi="Times New Roman" w:cs="Times New Roman"/>
          <w:sz w:val="24"/>
          <w:szCs w:val="24"/>
        </w:rPr>
        <w:t>обучения.</w:t>
      </w:r>
    </w:p>
    <w:p w:rsidR="00D748F9" w:rsidRPr="00D748F9" w:rsidRDefault="00B91719" w:rsidP="00CD1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8507DD" w:rsidRPr="00A74B26">
        <w:rPr>
          <w:rFonts w:ascii="Times New Roman" w:hAnsi="Times New Roman" w:cs="Times New Roman"/>
          <w:sz w:val="24"/>
          <w:szCs w:val="24"/>
        </w:rPr>
        <w:t>«Инфор</w:t>
      </w:r>
      <w:r w:rsidR="004F184E" w:rsidRPr="00A74B26">
        <w:rPr>
          <w:rFonts w:ascii="Times New Roman" w:hAnsi="Times New Roman" w:cs="Times New Roman"/>
          <w:sz w:val="24"/>
          <w:szCs w:val="24"/>
        </w:rPr>
        <w:t>матика»</w:t>
      </w:r>
      <w:r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="00D748F9">
        <w:rPr>
          <w:rFonts w:ascii="Times New Roman" w:hAnsi="Times New Roman" w:cs="Times New Roman"/>
          <w:sz w:val="24"/>
          <w:szCs w:val="24"/>
        </w:rPr>
        <w:t>10</w:t>
      </w:r>
      <w:r w:rsidRPr="00A74B26">
        <w:rPr>
          <w:rFonts w:ascii="Times New Roman" w:hAnsi="Times New Roman" w:cs="Times New Roman"/>
          <w:sz w:val="24"/>
          <w:szCs w:val="24"/>
        </w:rPr>
        <w:t xml:space="preserve"> – 11 класс, Базовый уровень, под редакцией Н.В. Макаровой, изд. «Питер»</w:t>
      </w:r>
      <w:r w:rsidR="00CD1E62">
        <w:rPr>
          <w:rFonts w:ascii="Times New Roman" w:hAnsi="Times New Roman" w:cs="Times New Roman"/>
          <w:sz w:val="24"/>
          <w:szCs w:val="24"/>
        </w:rPr>
        <w:t>.</w:t>
      </w:r>
      <w:r w:rsidR="004F184E" w:rsidRPr="00A7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8F9" w:rsidRPr="00D748F9" w:rsidRDefault="00D748F9" w:rsidP="004F1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37" w:rsidRPr="008F0937" w:rsidRDefault="008F0937" w:rsidP="008F0937">
      <w:pPr>
        <w:ind w:left="426" w:firstLine="709"/>
        <w:rPr>
          <w:rFonts w:ascii="Times New Roman" w:hAnsi="Times New Roman" w:cs="Times New Roman"/>
          <w:sz w:val="24"/>
        </w:rPr>
      </w:pPr>
      <w:r w:rsidRPr="008F0937">
        <w:rPr>
          <w:rFonts w:ascii="Times New Roman" w:hAnsi="Times New Roman" w:cs="Times New Roman"/>
          <w:sz w:val="24"/>
        </w:rPr>
        <w:t>Количество   учебных часов, на  которые</w:t>
      </w:r>
      <w:r w:rsidR="00CD1E62">
        <w:rPr>
          <w:rFonts w:ascii="Times New Roman" w:hAnsi="Times New Roman" w:cs="Times New Roman"/>
          <w:sz w:val="24"/>
        </w:rPr>
        <w:t xml:space="preserve"> </w:t>
      </w:r>
      <w:r w:rsidRPr="008F0937">
        <w:rPr>
          <w:rFonts w:ascii="Times New Roman" w:hAnsi="Times New Roman" w:cs="Times New Roman"/>
          <w:sz w:val="24"/>
        </w:rPr>
        <w:t xml:space="preserve"> рассчитана программа:</w:t>
      </w:r>
    </w:p>
    <w:tbl>
      <w:tblPr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175"/>
        <w:gridCol w:w="3685"/>
      </w:tblGrid>
      <w:tr w:rsidR="008F0937" w:rsidRPr="008F0937" w:rsidTr="004807DC">
        <w:trPr>
          <w:trHeight w:val="561"/>
        </w:trPr>
        <w:tc>
          <w:tcPr>
            <w:tcW w:w="1521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Класс</w:t>
            </w:r>
          </w:p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5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Кол. часов в неделю</w:t>
            </w:r>
          </w:p>
        </w:tc>
        <w:tc>
          <w:tcPr>
            <w:tcW w:w="3685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Всего часов</w:t>
            </w:r>
          </w:p>
        </w:tc>
      </w:tr>
      <w:tr w:rsidR="008F0937" w:rsidRPr="008F0937" w:rsidTr="004807DC">
        <w:trPr>
          <w:trHeight w:val="249"/>
        </w:trPr>
        <w:tc>
          <w:tcPr>
            <w:tcW w:w="1521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7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8F0937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F0937" w:rsidRPr="008F0937" w:rsidTr="004807DC">
        <w:trPr>
          <w:trHeight w:val="212"/>
        </w:trPr>
        <w:tc>
          <w:tcPr>
            <w:tcW w:w="1521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7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8F0937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F0937" w:rsidRPr="008F0937" w:rsidTr="004807DC">
        <w:trPr>
          <w:trHeight w:val="267"/>
        </w:trPr>
        <w:tc>
          <w:tcPr>
            <w:tcW w:w="1521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7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8F0937" w:rsidRPr="008F0937" w:rsidTr="004807DC">
        <w:trPr>
          <w:trHeight w:val="280"/>
        </w:trPr>
        <w:tc>
          <w:tcPr>
            <w:tcW w:w="1521" w:type="dxa"/>
          </w:tcPr>
          <w:p w:rsidR="008F0937" w:rsidRPr="008F0937" w:rsidRDefault="008F0937" w:rsidP="004807DC">
            <w:pPr>
              <w:ind w:left="426"/>
              <w:jc w:val="center"/>
              <w:rPr>
                <w:rFonts w:ascii="Times New Roman" w:hAnsi="Times New Roman" w:cs="Times New Roman"/>
                <w:sz w:val="24"/>
              </w:rPr>
            </w:pPr>
            <w:r w:rsidRPr="008F0937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317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F0937" w:rsidRPr="008F0937" w:rsidRDefault="008F0937" w:rsidP="004807DC">
            <w:pPr>
              <w:ind w:left="426" w:firstLine="70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</w:t>
            </w:r>
          </w:p>
        </w:tc>
      </w:tr>
    </w:tbl>
    <w:p w:rsidR="008F0937" w:rsidRPr="00A74B26" w:rsidRDefault="008F0937" w:rsidP="00FC6D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07DD" w:rsidRPr="00A74B26" w:rsidRDefault="006840A0" w:rsidP="00684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«Информатика»</w:t>
      </w:r>
    </w:p>
    <w:p w:rsidR="008507DD" w:rsidRPr="00A74B26" w:rsidRDefault="008507DD" w:rsidP="00684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 устанавливает</w:t>
      </w:r>
      <w:r w:rsidR="006840A0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требования к результатам освоения обучающимися основной образовательной программы: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 личностным, включающим готовность и способность обучающихся к саморазвитию и личностному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самоопределению, сформированность их мотивации к обучению и целенаправленной познавательной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деятельности, системы значимых социальных и межличностных отношений, ценностно-смысловых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установок, отражающих личностные и гражданские позиции в деятельност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и, правосознание, экологическую </w:t>
      </w:r>
      <w:r w:rsidRPr="00A74B26">
        <w:rPr>
          <w:rFonts w:ascii="Times New Roman" w:hAnsi="Times New Roman" w:cs="Times New Roman"/>
          <w:sz w:val="24"/>
          <w:szCs w:val="24"/>
        </w:rPr>
        <w:t>культуру, способность ставить цели строить жизненные планы, спо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собность к осознанию российской </w:t>
      </w:r>
      <w:r w:rsidRPr="00A74B26">
        <w:rPr>
          <w:rFonts w:ascii="Times New Roman" w:hAnsi="Times New Roman" w:cs="Times New Roman"/>
          <w:sz w:val="24"/>
          <w:szCs w:val="24"/>
        </w:rPr>
        <w:t>гражданской идентичности в поликультурном социуме;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 метапредметным, включающим освоенные обучающимися межпре</w:t>
      </w:r>
      <w:r w:rsidRPr="00A74B26">
        <w:rPr>
          <w:rFonts w:ascii="Times New Roman" w:hAnsi="Times New Roman" w:cs="Times New Roman"/>
          <w:sz w:val="24"/>
          <w:szCs w:val="24"/>
        </w:rPr>
        <w:t xml:space="preserve">дметные понятия и универсальные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учебные действия (регулятивные, познавательные, коммуникативные),</w:t>
      </w:r>
      <w:r w:rsidRPr="00A74B26">
        <w:rPr>
          <w:rFonts w:ascii="Times New Roman" w:hAnsi="Times New Roman" w:cs="Times New Roman"/>
          <w:sz w:val="24"/>
          <w:szCs w:val="24"/>
        </w:rPr>
        <w:t xml:space="preserve"> способность их использования в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познавательной и социальной практике, самостоятельность в плани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ровании и осуществлении учебной </w:t>
      </w:r>
      <w:r w:rsidR="008507DD" w:rsidRPr="00A74B26">
        <w:rPr>
          <w:rFonts w:ascii="Times New Roman" w:hAnsi="Times New Roman" w:cs="Times New Roman"/>
          <w:sz w:val="24"/>
          <w:szCs w:val="24"/>
        </w:rPr>
        <w:t>деятельности организации учебного сотрудничества с педагогам</w:t>
      </w:r>
      <w:r w:rsidRPr="00A74B26">
        <w:rPr>
          <w:rFonts w:ascii="Times New Roman" w:hAnsi="Times New Roman" w:cs="Times New Roman"/>
          <w:sz w:val="24"/>
          <w:szCs w:val="24"/>
        </w:rPr>
        <w:t xml:space="preserve">и и сверстниками, способность к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построению индивидуальной образовательной траектории, владение нав</w:t>
      </w:r>
      <w:r w:rsidRPr="00A74B26">
        <w:rPr>
          <w:rFonts w:ascii="Times New Roman" w:hAnsi="Times New Roman" w:cs="Times New Roman"/>
          <w:sz w:val="24"/>
          <w:szCs w:val="24"/>
        </w:rPr>
        <w:t xml:space="preserve">ыками учебно-исследовательской,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проектной и социальной деятельности; предметным, включающи</w:t>
      </w:r>
      <w:r w:rsidRPr="00A74B26">
        <w:rPr>
          <w:rFonts w:ascii="Times New Roman" w:hAnsi="Times New Roman" w:cs="Times New Roman"/>
          <w:sz w:val="24"/>
          <w:szCs w:val="24"/>
        </w:rPr>
        <w:t xml:space="preserve">м освоенные обучающимися в ходе </w:t>
      </w:r>
      <w:r w:rsidR="008507DD" w:rsidRPr="00A74B26">
        <w:rPr>
          <w:rFonts w:ascii="Times New Roman" w:hAnsi="Times New Roman" w:cs="Times New Roman"/>
          <w:sz w:val="24"/>
          <w:szCs w:val="24"/>
        </w:rPr>
        <w:t>изучения учебного предмета умения, специфические для данной предметно</w:t>
      </w:r>
      <w:r w:rsidRPr="00A74B26">
        <w:rPr>
          <w:rFonts w:ascii="Times New Roman" w:hAnsi="Times New Roman" w:cs="Times New Roman"/>
          <w:sz w:val="24"/>
          <w:szCs w:val="24"/>
        </w:rPr>
        <w:t xml:space="preserve">й области, виды деятельности по </w:t>
      </w:r>
      <w:r w:rsidR="008507DD" w:rsidRPr="00A74B26">
        <w:rPr>
          <w:rFonts w:ascii="Times New Roman" w:hAnsi="Times New Roman" w:cs="Times New Roman"/>
          <w:sz w:val="24"/>
          <w:szCs w:val="24"/>
        </w:rPr>
        <w:t>получению нового знания в рамках учебного предмета, его преобра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зованию и применению в учебных,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учебно-проектных и социально-проектных ситуациях, формирование н</w:t>
      </w:r>
      <w:r w:rsidRPr="00A74B26">
        <w:rPr>
          <w:rFonts w:ascii="Times New Roman" w:hAnsi="Times New Roman" w:cs="Times New Roman"/>
          <w:sz w:val="24"/>
          <w:szCs w:val="24"/>
        </w:rPr>
        <w:t xml:space="preserve">аучного типа мышления, владение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научной терминологией, ключевыми понятиями, методами и приема</w:t>
      </w:r>
      <w:r w:rsidRPr="00A74B26">
        <w:rPr>
          <w:rFonts w:ascii="Times New Roman" w:hAnsi="Times New Roman" w:cs="Times New Roman"/>
          <w:sz w:val="24"/>
          <w:szCs w:val="24"/>
        </w:rPr>
        <w:t xml:space="preserve">ми. При этом, в основной школе происходит </w:t>
      </w:r>
      <w:r w:rsidR="008507DD" w:rsidRPr="00A74B26">
        <w:rPr>
          <w:rFonts w:ascii="Times New Roman" w:hAnsi="Times New Roman" w:cs="Times New Roman"/>
          <w:sz w:val="24"/>
          <w:szCs w:val="24"/>
        </w:rPr>
        <w:t>развитие (цель — учить ученика учиться в общении); в стар</w:t>
      </w:r>
      <w:r w:rsidRPr="00A74B26">
        <w:rPr>
          <w:rFonts w:ascii="Times New Roman" w:hAnsi="Times New Roman" w:cs="Times New Roman"/>
          <w:sz w:val="24"/>
          <w:szCs w:val="24"/>
        </w:rPr>
        <w:t xml:space="preserve">шей — совершенствование (цель — </w:t>
      </w:r>
      <w:r w:rsidR="008507DD" w:rsidRPr="00A74B26">
        <w:rPr>
          <w:rFonts w:ascii="Times New Roman" w:hAnsi="Times New Roman" w:cs="Times New Roman"/>
          <w:sz w:val="24"/>
          <w:szCs w:val="24"/>
        </w:rPr>
        <w:t>учить ученика учиться самостоятельно).</w:t>
      </w:r>
    </w:p>
    <w:p w:rsidR="00A6572D" w:rsidRPr="00A74B26" w:rsidRDefault="00A6572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</w:t>
      </w:r>
      <w:r w:rsidR="008507DD" w:rsidRPr="00A74B26">
        <w:rPr>
          <w:rFonts w:ascii="Times New Roman" w:hAnsi="Times New Roman" w:cs="Times New Roman"/>
          <w:sz w:val="24"/>
          <w:szCs w:val="24"/>
        </w:rPr>
        <w:t xml:space="preserve"> личностным результатам, на становление которых оказывает влияние изучение курса информатики,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можно отнести:</w:t>
      </w:r>
    </w:p>
    <w:p w:rsidR="008507DD" w:rsidRPr="00A74B26" w:rsidRDefault="00A6572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ориентация обучающихся на реализацию позитивных жизненных перспектив</w:t>
      </w:r>
      <w:r w:rsidRPr="00A74B26">
        <w:rPr>
          <w:rFonts w:ascii="Times New Roman" w:hAnsi="Times New Roman" w:cs="Times New Roman"/>
          <w:sz w:val="24"/>
          <w:szCs w:val="24"/>
        </w:rPr>
        <w:t xml:space="preserve">, инициативность, креативность,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и способность к личностному самоопределению, способность с</w:t>
      </w:r>
      <w:r w:rsidRPr="00A74B26">
        <w:rPr>
          <w:rFonts w:ascii="Times New Roman" w:hAnsi="Times New Roman" w:cs="Times New Roman"/>
          <w:sz w:val="24"/>
          <w:szCs w:val="24"/>
        </w:rPr>
        <w:t xml:space="preserve">тавить цели и строить жизненные </w:t>
      </w:r>
      <w:r w:rsidR="008507DD" w:rsidRPr="00A74B26">
        <w:rPr>
          <w:rFonts w:ascii="Times New Roman" w:hAnsi="Times New Roman" w:cs="Times New Roman"/>
          <w:sz w:val="24"/>
          <w:szCs w:val="24"/>
        </w:rPr>
        <w:t>планы;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компетентное отношение к собственному физическому и психологическому здоровью;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российская идентичность, способность к осознанию российской идентич</w:t>
      </w:r>
      <w:r w:rsidRPr="00A74B26">
        <w:rPr>
          <w:rFonts w:ascii="Times New Roman" w:hAnsi="Times New Roman" w:cs="Times New Roman"/>
          <w:sz w:val="24"/>
          <w:szCs w:val="24"/>
        </w:rPr>
        <w:t xml:space="preserve">ности в поликультурном социуме, </w:t>
      </w:r>
      <w:r w:rsidR="008507DD" w:rsidRPr="00A74B26">
        <w:rPr>
          <w:rFonts w:ascii="Times New Roman" w:hAnsi="Times New Roman" w:cs="Times New Roman"/>
          <w:sz w:val="24"/>
          <w:szCs w:val="24"/>
        </w:rPr>
        <w:t>чувство причастности к историко-культурной общности российского народа и судьбе России, патриотизм;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обучающихся к конструктивному участию в принятии решений, затрагивающих их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права и интересы, в том числе в различных формах общественной самоорганизации, самоуправления,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общественно значимой деятельности;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общечеловеческих ценностей, толерантного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сознания и поведения в поликультурном мире, готовности и способности вести диалог с другими людьми,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достигать в нем взаимопонимания, находить общие цели и сотрудничать для их достижения;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компетенций сотрудничества со сверстниками, детьми младшего возраст</w:t>
      </w:r>
      <w:r w:rsidRPr="00A74B26">
        <w:rPr>
          <w:rFonts w:ascii="Times New Roman" w:hAnsi="Times New Roman" w:cs="Times New Roman"/>
          <w:sz w:val="24"/>
          <w:szCs w:val="24"/>
        </w:rPr>
        <w:t xml:space="preserve">а, взрослыми в образовательной, </w:t>
      </w:r>
      <w:r w:rsidR="008507DD" w:rsidRPr="00A74B26">
        <w:rPr>
          <w:rFonts w:ascii="Times New Roman" w:hAnsi="Times New Roman" w:cs="Times New Roman"/>
          <w:sz w:val="24"/>
          <w:szCs w:val="24"/>
        </w:rPr>
        <w:t>общественно полезной, учебно-исследовательской, проектной и других видах деятельности.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значимости науки, готовность к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научно-техническому творчеству, владение достоверной информацией о пе</w:t>
      </w:r>
      <w:r w:rsidRPr="00A74B26">
        <w:rPr>
          <w:rFonts w:ascii="Times New Roman" w:hAnsi="Times New Roman" w:cs="Times New Roman"/>
          <w:sz w:val="24"/>
          <w:szCs w:val="24"/>
        </w:rPr>
        <w:t xml:space="preserve">редовых достижениях и открытиях </w:t>
      </w:r>
      <w:r w:rsidR="008507DD" w:rsidRPr="00A74B26">
        <w:rPr>
          <w:rFonts w:ascii="Times New Roman" w:hAnsi="Times New Roman" w:cs="Times New Roman"/>
          <w:sz w:val="24"/>
          <w:szCs w:val="24"/>
        </w:rPr>
        <w:t>мировой и отечественной науки, заинтересованность в научных знаниях об устройстве мира и общества;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сознательное отношение к непрерывному образованию как условию успешной профессиональной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 общественной деятельности;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уважение ко всем формам собственности, готовность к защитесвоей собственности,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</w:t>
      </w:r>
      <w:r w:rsidRPr="00A74B26">
        <w:rPr>
          <w:rFonts w:ascii="Times New Roman" w:hAnsi="Times New Roman" w:cs="Times New Roman"/>
          <w:sz w:val="24"/>
          <w:szCs w:val="24"/>
        </w:rPr>
        <w:t xml:space="preserve">сти как к возможности участия в </w:t>
      </w:r>
      <w:r w:rsidR="008507DD" w:rsidRPr="00A74B26">
        <w:rPr>
          <w:rFonts w:ascii="Times New Roman" w:hAnsi="Times New Roman" w:cs="Times New Roman"/>
          <w:sz w:val="24"/>
          <w:szCs w:val="24"/>
        </w:rPr>
        <w:t>решении личных, общественных, государственных, общенациональных проблем.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тремя группами универсальных учебных действий (УУД).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На становление данной группы универсальных учебных действий традиционно более всего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ориентирован раздел курса «Алгоритмы и элементы программирования». А именно, выпускник научится: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</w:t>
      </w:r>
      <w:r w:rsidRPr="00A74B26">
        <w:rPr>
          <w:rFonts w:ascii="Times New Roman" w:hAnsi="Times New Roman" w:cs="Times New Roman"/>
          <w:sz w:val="24"/>
          <w:szCs w:val="24"/>
        </w:rPr>
        <w:t>о которым можно определить, что- цель достигнута;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оценивать возможны</w:t>
      </w:r>
      <w:r w:rsidRPr="00A74B26">
        <w:rPr>
          <w:rFonts w:ascii="Times New Roman" w:hAnsi="Times New Roman" w:cs="Times New Roman"/>
          <w:sz w:val="24"/>
          <w:szCs w:val="24"/>
        </w:rPr>
        <w:t>е последствия достижения постав</w:t>
      </w:r>
      <w:r w:rsidR="008507DD" w:rsidRPr="00A74B26">
        <w:rPr>
          <w:rFonts w:ascii="Times New Roman" w:hAnsi="Times New Roman" w:cs="Times New Roman"/>
          <w:sz w:val="24"/>
          <w:szCs w:val="24"/>
        </w:rPr>
        <w:t>ленной цели в деятельности, собственной жизни и жизни окружающих людей, основываясь на соображениях этики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морали;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A6572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 - организовывать </w:t>
      </w:r>
      <w:r w:rsidR="008507DD" w:rsidRPr="00A74B26">
        <w:rPr>
          <w:rFonts w:ascii="Times New Roman" w:hAnsi="Times New Roman" w:cs="Times New Roman"/>
          <w:sz w:val="24"/>
          <w:szCs w:val="24"/>
        </w:rPr>
        <w:t>эффективный поиск ресурсов, необходимых дл</w:t>
      </w:r>
      <w:r w:rsidRPr="00A74B26">
        <w:rPr>
          <w:rFonts w:ascii="Times New Roman" w:hAnsi="Times New Roman" w:cs="Times New Roman"/>
          <w:sz w:val="24"/>
          <w:szCs w:val="24"/>
        </w:rPr>
        <w:t>я достижения поставленной цели;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-</w:t>
      </w:r>
      <w:r w:rsidR="008507DD" w:rsidRPr="00A74B26">
        <w:rPr>
          <w:rFonts w:ascii="Times New Roman" w:hAnsi="Times New Roman" w:cs="Times New Roman"/>
          <w:sz w:val="24"/>
          <w:szCs w:val="24"/>
        </w:rPr>
        <w:t xml:space="preserve"> сопоставлять полученный результат деятельности с поставленной заранее целью.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скать и находить обобщенные способы решения задач, в том числе, осуществлять развернутый информационный поиск и ставить на его основе новые (учебные и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познавательные) задачи;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источниках;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отношении собственного суждения, рассматривать их как ресурс собственного развития;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При изучении разделов «Информация и информационные процессы», «Сетевые информационные технологии» и «Основы социальной информатики»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происходит становление ряда коммуникативных универсальных учебных действий. А именно, выпускники могут научится: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</w:t>
      </w:r>
    </w:p>
    <w:p w:rsidR="008507DD" w:rsidRPr="00A74B26" w:rsidRDefault="008507D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партнеров для деловой коммуникации исходя из соображений результативности взаимодействия, а не личных симпатий;</w:t>
      </w:r>
    </w:p>
    <w:p w:rsidR="008507DD" w:rsidRPr="00A74B26" w:rsidRDefault="00A6572D" w:rsidP="0085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A19D4" w:rsidRPr="00CD1E62" w:rsidRDefault="00A6572D" w:rsidP="00CD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 xml:space="preserve">- </w:t>
      </w:r>
      <w:r w:rsidR="008507DD" w:rsidRPr="00A74B26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:rsidR="006B39AF" w:rsidRDefault="006B39AF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7DD" w:rsidRPr="00A74B26" w:rsidRDefault="00A6572D" w:rsidP="00A65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B26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8507DD" w:rsidRPr="00A74B26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«Информатика»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На уровне среднего общего образования в соответствии с ФГОС СОО представлены результаты базового и углубленного уровней изучения учебного предмета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«Информатика»; результаты каждого уровня изучения предмета структурированы по группам «Выпускник научится» и «Выпускник получит возможность научиться».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Как и в основном общем образовании, группа результатов «В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ыпускник научится» представляет </w:t>
      </w:r>
      <w:r w:rsidRPr="00A74B26">
        <w:rPr>
          <w:rFonts w:ascii="Times New Roman" w:hAnsi="Times New Roman" w:cs="Times New Roman"/>
          <w:sz w:val="24"/>
          <w:szCs w:val="24"/>
        </w:rPr>
        <w:t>собой результаты, достижение которых обеспечивается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учителем в отношении всех обучающихся, выбравших данный уровень обучения. Группа результатов «Выпускник получит возмож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ность научиться» обеспечивается </w:t>
      </w:r>
      <w:r w:rsidRPr="00A74B26">
        <w:rPr>
          <w:rFonts w:ascii="Times New Roman" w:hAnsi="Times New Roman" w:cs="Times New Roman"/>
          <w:sz w:val="24"/>
          <w:szCs w:val="24"/>
        </w:rPr>
        <w:t>учителем в отношении части наиболее мотивированных и способных обучающихся, выбравших данный уровень обучения.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Принципиальным отличием результатов базового уровня от результатов углубленного уровня является их целевая направленность. Результаты базового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уровня ориентированы на общую функциональную грамотность, получение компетентностей для повседневной жизни и общего ра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звития. Результаты углубленного </w:t>
      </w:r>
      <w:r w:rsidRPr="00A74B26">
        <w:rPr>
          <w:rFonts w:ascii="Times New Roman" w:hAnsi="Times New Roman" w:cs="Times New Roman"/>
          <w:sz w:val="24"/>
          <w:szCs w:val="24"/>
        </w:rPr>
        <w:t>уровня ориентированы на получение компетентностей для последующей профессиональной деятельности как в рамках данной предме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тной области, так и в смежных с </w:t>
      </w:r>
      <w:r w:rsidRPr="00A74B26">
        <w:rPr>
          <w:rFonts w:ascii="Times New Roman" w:hAnsi="Times New Roman" w:cs="Times New Roman"/>
          <w:sz w:val="24"/>
          <w:szCs w:val="24"/>
        </w:rPr>
        <w:t>ней областях.</w:t>
      </w:r>
    </w:p>
    <w:p w:rsidR="008507DD" w:rsidRPr="00A74B26" w:rsidRDefault="008507DD" w:rsidP="00A657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В таблице представлено распределение планируемых предметных результатов, зафиксированных в основной образовательной программе среднего общего</w:t>
      </w:r>
      <w:r w:rsidR="00A6572D" w:rsidRPr="00A74B26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образования в соответствии со структу</w:t>
      </w:r>
      <w:r w:rsidR="00CD1E62">
        <w:rPr>
          <w:rFonts w:ascii="Times New Roman" w:hAnsi="Times New Roman" w:cs="Times New Roman"/>
          <w:sz w:val="24"/>
          <w:szCs w:val="24"/>
        </w:rPr>
        <w:t>рой учебников информатики для 10</w:t>
      </w:r>
      <w:r w:rsidR="00C06532" w:rsidRPr="00A74B26">
        <w:rPr>
          <w:rFonts w:ascii="Times New Roman" w:hAnsi="Times New Roman" w:cs="Times New Roman"/>
          <w:sz w:val="24"/>
          <w:szCs w:val="24"/>
        </w:rPr>
        <w:t xml:space="preserve"> – 12</w:t>
      </w:r>
      <w:r w:rsidRPr="00A74B26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9042B1" w:rsidRPr="00A74B26" w:rsidRDefault="009042B1" w:rsidP="00C0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532" w:rsidRPr="00A74B26" w:rsidRDefault="00C06532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Содержание учебного предмета «Информатика», предлагаемое в авторском УМК, полностью перекрывает содержание, представленное в примерной основной образовательной программе среднего общего образования. Кроме того, по ряду тем материал представлен даже несколько шире, что обеспечивает возможность наиболее мотивированным школьникам сформировать более полные представления о сфере информатики и информационных технологий.</w:t>
      </w:r>
    </w:p>
    <w:p w:rsidR="00C06532" w:rsidRPr="00A74B26" w:rsidRDefault="00C06532" w:rsidP="00C0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1448B" w:rsidRPr="00A74B26" w:rsidTr="00B1448B">
        <w:trPr>
          <w:trHeight w:val="383"/>
        </w:trPr>
        <w:tc>
          <w:tcPr>
            <w:tcW w:w="10456" w:type="dxa"/>
            <w:gridSpan w:val="2"/>
            <w:vAlign w:val="center"/>
          </w:tcPr>
          <w:p w:rsidR="00B1448B" w:rsidRPr="00A74B26" w:rsidRDefault="00B1448B" w:rsidP="00B144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B1448B" w:rsidRPr="00A74B26" w:rsidTr="00B1448B">
        <w:trPr>
          <w:trHeight w:val="4527"/>
        </w:trPr>
        <w:tc>
          <w:tcPr>
            <w:tcW w:w="5228" w:type="dxa"/>
          </w:tcPr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Системы. Компоненты системы и их взаимодействие.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представления информации.</w:t>
            </w:r>
          </w:p>
        </w:tc>
        <w:tc>
          <w:tcPr>
            <w:tcW w:w="5228" w:type="dxa"/>
          </w:tcPr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Представление информации в компьютере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14. Кодирование текстовой информации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Кодировка АSCII и её расширения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Стандарт UNICODE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Информационный объём текстового сообщения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15. Кодирование графической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Общие подходы к кодированию графической информации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О векторной и растровой графике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Кодирование цвета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Цветовая модель RGB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Цветовая модель HSB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6. Цветовая модель CMYK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16. Кодирование звуковой информации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Звук и его характеристики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Понятие звукозаписи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Оцифровка звука</w:t>
            </w:r>
          </w:p>
        </w:tc>
      </w:tr>
      <w:tr w:rsidR="00865124" w:rsidRPr="00A74B26" w:rsidTr="00865124">
        <w:tc>
          <w:tcPr>
            <w:tcW w:w="10456" w:type="dxa"/>
            <w:gridSpan w:val="2"/>
          </w:tcPr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Математические основы информатики</w:t>
            </w:r>
          </w:p>
        </w:tc>
      </w:tr>
      <w:tr w:rsidR="00C06532" w:rsidRPr="00A74B26" w:rsidTr="00C06532">
        <w:tc>
          <w:tcPr>
            <w:tcW w:w="5228" w:type="dxa"/>
          </w:tcPr>
          <w:p w:rsidR="00C06532" w:rsidRPr="00A74B26" w:rsidRDefault="0086512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Тексты и кодирование</w:t>
            </w:r>
          </w:p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Равномерные и неравномерные коды.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Условие Фано</w:t>
            </w:r>
          </w:p>
        </w:tc>
        <w:tc>
          <w:tcPr>
            <w:tcW w:w="5228" w:type="dxa"/>
          </w:tcPr>
          <w:p w:rsidR="00C06532" w:rsidRPr="00A74B26" w:rsidRDefault="0086512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Информация и информационные процессы</w:t>
            </w:r>
          </w:p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4. Обработка информации</w:t>
            </w:r>
          </w:p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4.2. Кодирование информации</w:t>
            </w:r>
          </w:p>
        </w:tc>
      </w:tr>
      <w:tr w:rsidR="00865124" w:rsidRPr="00A74B26" w:rsidTr="00865124">
        <w:tc>
          <w:tcPr>
            <w:tcW w:w="10456" w:type="dxa"/>
            <w:gridSpan w:val="2"/>
          </w:tcPr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Системы счисления</w:t>
            </w:r>
          </w:p>
        </w:tc>
      </w:tr>
      <w:tr w:rsidR="00C06532" w:rsidRPr="00A74B26" w:rsidTr="00C06532">
        <w:tc>
          <w:tcPr>
            <w:tcW w:w="5228" w:type="dxa"/>
          </w:tcPr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Сравнение чисел, записанных в двоичной,</w:t>
            </w:r>
          </w:p>
          <w:p w:rsidR="00C06532" w:rsidRPr="00A74B26" w:rsidRDefault="00865124" w:rsidP="00865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восьмеричной и шестнадцатеричной системах счисления.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Сложение и вычитание чисел, записанных в этих системах счисления.</w:t>
            </w:r>
          </w:p>
        </w:tc>
        <w:tc>
          <w:tcPr>
            <w:tcW w:w="5228" w:type="dxa"/>
          </w:tcPr>
          <w:p w:rsidR="00C06532" w:rsidRPr="00A74B26" w:rsidRDefault="0086512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Представление информации в компьютере</w:t>
            </w:r>
          </w:p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10. Представление чисел в позиционных системах счисления</w:t>
            </w:r>
          </w:p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Общие сведения о системах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Счисления. Позиционные системы счисления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Перевод чисел из q-ичной в десятичную систему счисления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11. Перевод чисел из одной позиционной системы счисления в другую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Перевод целого десятичного числа в систему счисления с основанием q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6. Перевод целого десятичного числа в двоичную систему счисления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7. Перевод целого числа из системы счисления с основанием p в систему счисления с основанием q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8. Перевод конечной десятичной дроби в систему счисления с основанием q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9. «Быстрый» перевод чисел в компьютерных системах счисления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12. Арифметические операции в позиционных системах счисления</w:t>
            </w:r>
          </w:p>
          <w:p w:rsidR="00865124" w:rsidRPr="00A74B26" w:rsidRDefault="00865124" w:rsidP="0086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Сложение чисел в системе счисления с основанием q.</w:t>
            </w:r>
          </w:p>
          <w:p w:rsidR="00865124" w:rsidRPr="00A74B26" w:rsidRDefault="00865124" w:rsidP="00865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Вычитание чисел в системе</w:t>
            </w:r>
          </w:p>
        </w:tc>
      </w:tr>
      <w:tr w:rsidR="00865124" w:rsidRPr="00A74B26" w:rsidTr="00865124">
        <w:tc>
          <w:tcPr>
            <w:tcW w:w="10456" w:type="dxa"/>
            <w:gridSpan w:val="2"/>
          </w:tcPr>
          <w:p w:rsidR="00865124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Элементы комбинаторики, теории множеств и математической логики</w:t>
            </w:r>
          </w:p>
        </w:tc>
      </w:tr>
      <w:tr w:rsidR="00C06532" w:rsidRPr="00A74B26" w:rsidTr="00C06532">
        <w:tc>
          <w:tcPr>
            <w:tcW w:w="5228" w:type="dxa"/>
          </w:tcPr>
          <w:p w:rsidR="00C06532" w:rsidRPr="00A74B26" w:rsidRDefault="0086512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Операции «импликация», «эквивалентность». Примеры законов алгебры логики. Эквивалентные преобразования логических выражений. Построение логического</w:t>
            </w:r>
            <w:r w:rsidR="00D3698E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с данной таблицей истинности. </w:t>
            </w:r>
            <w:r w:rsidR="00D3698E"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простейших логических уравнений Нормальные формы: дизъюнктивная и конъюнктивная нормальная форма.</w:t>
            </w:r>
          </w:p>
        </w:tc>
        <w:tc>
          <w:tcPr>
            <w:tcW w:w="5228" w:type="dxa"/>
          </w:tcPr>
          <w:p w:rsidR="00C06532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Элементы теории множеств и алгебры логики § 17. Некоторые сведения из теории множеств.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Понятие множества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Операции над множествами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Мощность множества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18. Алгебра логики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Логические высказывания и переменные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Логические операции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Предикаты и их множества истинности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19. Таблицы истинности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Построение таблиц истинности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Анализ таблиц истинности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20. Преобразование логических выражений</w:t>
            </w:r>
          </w:p>
          <w:p w:rsidR="00D3698E" w:rsidRPr="00A74B26" w:rsidRDefault="00D3698E" w:rsidP="00D3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Основные законы алгебры логики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Логические функции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Составление логического выражения по таблице истинности и его упрощение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21. Элементы схемотехники. Логические схемы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Логические элементы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Сумматор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Триггер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22. Логические задачи и способы их решения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Метод рассуждений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Задачи о рыцарях и лжецах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Задачи на сопоставление. Табличный метод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Использование таблиц истинности для решения логических задач</w:t>
            </w:r>
          </w:p>
          <w:p w:rsidR="00D3698E" w:rsidRPr="00A74B26" w:rsidRDefault="00D3698E" w:rsidP="00D3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Решение логических задач путём упрощения логических выражений</w:t>
            </w:r>
          </w:p>
        </w:tc>
      </w:tr>
      <w:tr w:rsidR="00D3698E" w:rsidRPr="00A74B26" w:rsidTr="00460C74">
        <w:tc>
          <w:tcPr>
            <w:tcW w:w="10456" w:type="dxa"/>
            <w:gridSpan w:val="2"/>
          </w:tcPr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Дискретные объекты</w:t>
            </w:r>
          </w:p>
        </w:tc>
      </w:tr>
      <w:tr w:rsidR="00C06532" w:rsidRPr="00A74B26" w:rsidTr="00C06532">
        <w:tc>
          <w:tcPr>
            <w:tcW w:w="5228" w:type="dxa"/>
          </w:tcPr>
          <w:p w:rsidR="00C06532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алгоритмических задач, связанных с анализом графов (примеры: построения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оптимального пути между вершинами ориентированного ациклического графа; определения количества различных путей между вершинами).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Использование графов, деревьев, списков при описании</w:t>
            </w:r>
          </w:p>
          <w:p w:rsidR="00D3698E" w:rsidRPr="00A74B26" w:rsidRDefault="00D3698E" w:rsidP="00D369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и процессов окружающего мира.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Бинарное</w:t>
            </w:r>
          </w:p>
          <w:p w:rsidR="00D3698E" w:rsidRPr="00A74B26" w:rsidRDefault="00D3698E" w:rsidP="00D36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дерево</w:t>
            </w:r>
          </w:p>
        </w:tc>
        <w:tc>
          <w:tcPr>
            <w:tcW w:w="5228" w:type="dxa"/>
          </w:tcPr>
          <w:p w:rsidR="00C06532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3. Информационное моделирование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10. Модели и моделирование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Графы, деревья и таблицы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§ 11. Моделирование на графах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Алгоритмы нахождения кратчайших путей</w:t>
            </w:r>
          </w:p>
        </w:tc>
      </w:tr>
      <w:tr w:rsidR="00D3698E" w:rsidRPr="00A74B26" w:rsidTr="00460C74">
        <w:tc>
          <w:tcPr>
            <w:tcW w:w="10456" w:type="dxa"/>
            <w:gridSpan w:val="2"/>
          </w:tcPr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Алгоритмы и элементы программирования</w:t>
            </w:r>
          </w:p>
        </w:tc>
      </w:tr>
      <w:tr w:rsidR="00C06532" w:rsidRPr="00A74B26" w:rsidTr="00C06532">
        <w:tc>
          <w:tcPr>
            <w:tcW w:w="5228" w:type="dxa"/>
          </w:tcPr>
          <w:p w:rsidR="00C06532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Алгоритмические конструкции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Рекурсивные алгоритмы.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Табличные величины (массивы).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Запись алгоритмических конструкций в выбранном языке программирования</w:t>
            </w:r>
          </w:p>
        </w:tc>
        <w:tc>
          <w:tcPr>
            <w:tcW w:w="5228" w:type="dxa"/>
          </w:tcPr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2. Алгоритмы и элементы программирования </w:t>
            </w:r>
          </w:p>
          <w:p w:rsidR="00C06532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5. Основные сведения об алгоритмах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1.Понятие алгоритма. Свойства алгоритма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2.Способы записи алгоритма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6. Алгоритмические структуры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1.Последовательная алгоритмическая конструкция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2.Ветвящаяся алгоритмическая конструкция</w:t>
            </w:r>
          </w:p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3.Циклическая алгоритмическая конструкция</w:t>
            </w:r>
          </w:p>
        </w:tc>
      </w:tr>
      <w:tr w:rsidR="00D3698E" w:rsidRPr="00A74B26" w:rsidTr="00460C74">
        <w:tc>
          <w:tcPr>
            <w:tcW w:w="10456" w:type="dxa"/>
            <w:gridSpan w:val="2"/>
          </w:tcPr>
          <w:p w:rsidR="00D3698E" w:rsidRPr="00A74B26" w:rsidRDefault="00D3698E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Составление алгоритмов и их программная реализация</w:t>
            </w:r>
          </w:p>
        </w:tc>
      </w:tr>
      <w:tr w:rsidR="00D3698E" w:rsidRPr="00A74B26" w:rsidTr="00C06532">
        <w:tc>
          <w:tcPr>
            <w:tcW w:w="5228" w:type="dxa"/>
          </w:tcPr>
          <w:p w:rsidR="00D3698E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Этапы решения задач на компьютере.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среда разработки программ на выбранном языке программирования. Интерфейс выбранной среды. 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 и программ в выбранной среде программирования.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Приемы отладки программ. Проверка работоспособности программ с использованием трассировочных таблиц.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программная реализация алгоритмов решения типовых задач базового уровня из различных предметных областей.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Примеры задач: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 анализа записей чисел в позиционной системе счисления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алгоритмы решения задач методом перебора (поиск НОД данного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Рекурсивные алгоритмы</w:t>
            </w:r>
          </w:p>
          <w:p w:rsidR="00460C74" w:rsidRPr="00A74B26" w:rsidRDefault="00460C74" w:rsidP="00460C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4. Запись вспомогательных алгоритмов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натурального числа, проверка числа на простоту и т. д.);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 работы с элементами массива с однократным просмотром массива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линейный поиск элемента, вставка и удаление элементов в массиве, перестановка элементов данного массива в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обратном порядке, суммирование элементов массива, проверка соответствия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элементов массива некоторому условию, нахождение второго по величине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наибольшего (или наименьшего) значения. Алгоритмы редактирования текстов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(замена символа/фрагмента, удаление и вставка символа/фрагмента, поиск</w:t>
            </w:r>
          </w:p>
          <w:p w:rsidR="00460C74" w:rsidRPr="00A74B26" w:rsidRDefault="00460C74" w:rsidP="00460C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вхождения заданного образца).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Постановка задачи сортировки</w:t>
            </w:r>
          </w:p>
        </w:tc>
        <w:tc>
          <w:tcPr>
            <w:tcW w:w="5228" w:type="dxa"/>
          </w:tcPr>
          <w:p w:rsidR="00D3698E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2. Алгоритмы и элементы программирования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7. Запись алгоритмов на языках программирования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1.Структурная организация данных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2.Некоторые сведения о языке программирования </w:t>
            </w:r>
            <w:r w:rsidR="00A74B26" w:rsidRPr="00A74B26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8. Структурированные типы данных. Массивы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1.Общие сведения об одномерных массивах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2.Задачи поиска элемента с заданными свойствами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3.Проверка соответствия элементов массива некоторому условию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4.Удаление и вставка элементов массива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5.Перестановка всех элементов массива в обратном порядке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6.Сортировка массива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9. Структурное программирование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1.Общее представление о структурном программировании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Вспомогательный алгоритм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Рекурсивные алгоритмы</w:t>
            </w:r>
          </w:p>
          <w:p w:rsidR="00460C74" w:rsidRPr="00A74B26" w:rsidRDefault="00460C74" w:rsidP="00460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4. Запись вспомогательных алгоритмов на языке </w:t>
            </w:r>
            <w:r w:rsidR="00A74B26" w:rsidRPr="00A74B26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</w:p>
        </w:tc>
      </w:tr>
      <w:tr w:rsidR="00460C74" w:rsidRPr="00A74B26" w:rsidTr="00460C74">
        <w:tc>
          <w:tcPr>
            <w:tcW w:w="10456" w:type="dxa"/>
            <w:gridSpan w:val="2"/>
          </w:tcPr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алгоритмов</w:t>
            </w:r>
          </w:p>
        </w:tc>
      </w:tr>
      <w:tr w:rsidR="00D3698E" w:rsidRPr="00A74B26" w:rsidTr="00C06532">
        <w:tc>
          <w:tcPr>
            <w:tcW w:w="5228" w:type="dxa"/>
          </w:tcPr>
          <w:p w:rsidR="00D3698E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Сложность вычисления: количество выполненных операций, размер используемой памяти; зависимость вычислений от размера исходных данных</w:t>
            </w:r>
          </w:p>
        </w:tc>
        <w:tc>
          <w:tcPr>
            <w:tcW w:w="5228" w:type="dxa"/>
          </w:tcPr>
          <w:p w:rsidR="00D3698E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Алгоритмы и элементы программирования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5. Основные сведения об алгоритмах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Понятие сложности алгоритма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7. Запись алгоритмов на языках программирования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Анализ программ с помощью трассировочных таблиц</w:t>
            </w:r>
          </w:p>
          <w:p w:rsidR="00460C74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Другие приёмы анализа программ</w:t>
            </w:r>
          </w:p>
        </w:tc>
      </w:tr>
      <w:tr w:rsidR="00B1448B" w:rsidRPr="00A74B26" w:rsidTr="00460C74">
        <w:tc>
          <w:tcPr>
            <w:tcW w:w="10456" w:type="dxa"/>
            <w:gridSpan w:val="2"/>
          </w:tcPr>
          <w:p w:rsidR="00B1448B" w:rsidRPr="00A74B26" w:rsidRDefault="00B1448B" w:rsidP="00B1448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460C74" w:rsidRPr="00A74B26" w:rsidTr="00460C74">
        <w:tc>
          <w:tcPr>
            <w:tcW w:w="10456" w:type="dxa"/>
            <w:gridSpan w:val="2"/>
          </w:tcPr>
          <w:p w:rsidR="00460C74" w:rsidRPr="00A74B26" w:rsidRDefault="00460C74" w:rsidP="00460C7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Математическое моделирование</w:t>
            </w:r>
          </w:p>
        </w:tc>
      </w:tr>
      <w:tr w:rsidR="00D3698E" w:rsidRPr="00A74B26" w:rsidTr="00C06532">
        <w:tc>
          <w:tcPr>
            <w:tcW w:w="5228" w:type="dxa"/>
          </w:tcPr>
          <w:p w:rsidR="00D3698E" w:rsidRPr="00A74B26" w:rsidRDefault="00460C74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моделирования в виде, удобном для восприятия</w:t>
            </w:r>
            <w:r w:rsidR="00B1448B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человеком. Графическое представление данных (схемы, таблицы, графики).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      </w:r>
          </w:p>
        </w:tc>
        <w:tc>
          <w:tcPr>
            <w:tcW w:w="5228" w:type="dxa"/>
          </w:tcPr>
          <w:p w:rsidR="00D3698E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Обработка информации в электронных таблицах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Информационное моделирование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10. Модели и моделирование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Общие сведения о моделировании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Компьютерное моделирование</w:t>
            </w:r>
          </w:p>
        </w:tc>
      </w:tr>
      <w:tr w:rsidR="00B1448B" w:rsidRPr="00A74B26" w:rsidTr="007F25A0">
        <w:tc>
          <w:tcPr>
            <w:tcW w:w="10456" w:type="dxa"/>
            <w:gridSpan w:val="2"/>
          </w:tcPr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</w:tc>
      </w:tr>
      <w:tr w:rsidR="00D3698E" w:rsidRPr="00A74B26" w:rsidTr="00C06532">
        <w:tc>
          <w:tcPr>
            <w:tcW w:w="5228" w:type="dxa"/>
          </w:tcPr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Компьютер — универсальное устройство обработки данных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Программная и</w:t>
            </w:r>
          </w:p>
          <w:p w:rsidR="00D3698E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Суперкомпьютеры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Распределенные вычислительные системы и обработка больших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данных.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Мобильные цифровые устройства и их роль в коммуникациях.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Встроенные компьютеры. Микроконтроллеры. Роботизированные производства.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Выбор конфигурации компьютера в зависимости от решаемой задачи. Тенденции развития аппаратного обеспечения компьютеров.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 Организация хранения и обработки данных, в том числе с использованием интернет-сервисов, облачных технологий и мобильных устройств.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Прикладные компьютерные программы, используемые в соответствии с типом решаемых задач и по выбранной специализации.</w:t>
            </w:r>
          </w:p>
          <w:p w:rsidR="00B1448B" w:rsidRPr="00A74B26" w:rsidRDefault="00B1448B" w:rsidP="00B14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Параллельное программирование. Инсталляция и деинсталляция программных средств, необходимых для решения учебных задач и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задач по выбранной специализации.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Российской Федерации в области программного обеспечения. Способы и средства обеспечения надежного функционирования средств ИКТ.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Применение специализированных программ для обеспечения стабильной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18. Информационное право и информационная безопасность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работы средств ИКТ.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Проектирование автоматизированного рабочего места в соответствии с целями его использования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48B" w:rsidRPr="00A74B26" w:rsidRDefault="00B1448B" w:rsidP="00B14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D3698E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2. Компьютер и его программное обеспечение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6. История развития вычислительной техники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Этапы информационных преобразований в обществе.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История развития устройств для вычислений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Поколения ЭВМ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7. Основополагающие принципы устройства ЭВМ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Принципы Неймана-Лебедева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Архитектура персонального компьютера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Перспективные направления развития компьютеров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8. Программное обеспечение компьютера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Структура программного обеспечения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Системное программное обеспечение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Системы программирования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Прикладное программное обеспечение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9. Файловая система компьютера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Файлы и каталоги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Функции файловой системы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Файловые структуры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Основы социальной информатики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18. Информационное право и информационная безопасность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Правовое регулирование в области информационных ресурсов</w:t>
            </w:r>
          </w:p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2.Правовые нормы использования программного обеспечения</w:t>
            </w:r>
          </w:p>
        </w:tc>
      </w:tr>
      <w:tr w:rsidR="00B1448B" w:rsidRPr="00A74B26" w:rsidTr="007F25A0">
        <w:tc>
          <w:tcPr>
            <w:tcW w:w="10456" w:type="dxa"/>
            <w:gridSpan w:val="2"/>
          </w:tcPr>
          <w:p w:rsidR="00B1448B" w:rsidRPr="00A74B26" w:rsidRDefault="00B1448B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 текстов и демонстрационных материалов</w:t>
            </w:r>
          </w:p>
        </w:tc>
      </w:tr>
      <w:tr w:rsidR="00D3698E" w:rsidRPr="00A74B26" w:rsidTr="00C06532">
        <w:tc>
          <w:tcPr>
            <w:tcW w:w="5228" w:type="dxa"/>
          </w:tcPr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Средства Поиска и</w:t>
            </w:r>
          </w:p>
          <w:p w:rsidR="00D3698E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автозамены.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 Деловая переписка, научная публикация. Реферат и аннотация.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Оформление списка литературы.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 документами. Рецензирование текста. Облачные сервисы.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Знакомство с компьютерной версткой текста. 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      </w:r>
          </w:p>
        </w:tc>
        <w:tc>
          <w:tcPr>
            <w:tcW w:w="5228" w:type="dxa"/>
          </w:tcPr>
          <w:p w:rsidR="00D3698E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Современные технологии создания и обработки информационных объектов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23. Текстовые документы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Виды текстовых документов 2. Виды программного обеспечения для обработки текстовой информации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Создание текстовых документов на компьютере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Средства автоматизации процесса создания документов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Совместная работа над документом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6. Оформление реферата как пример автоматизации процесса создания документов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7. Другие возможности автоматизации обработки текстовой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A0" w:rsidRPr="00A74B26" w:rsidTr="007F25A0">
        <w:tc>
          <w:tcPr>
            <w:tcW w:w="10456" w:type="dxa"/>
            <w:gridSpan w:val="2"/>
          </w:tcPr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аудиовизуальными данными</w:t>
            </w:r>
          </w:p>
        </w:tc>
      </w:tr>
      <w:tr w:rsidR="00D3698E" w:rsidRPr="00A74B26" w:rsidTr="00C06532">
        <w:tc>
          <w:tcPr>
            <w:tcW w:w="5228" w:type="dxa"/>
          </w:tcPr>
          <w:p w:rsidR="00D3698E" w:rsidRPr="00A74B26" w:rsidRDefault="007F25A0" w:rsidP="00C06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Создание и преобразование аудиовизуальных объектов. Ввод изображений с использованием различных цифровых устройств (цифровых фотоаппаратов и микроскопов, видеокамер, сканеров и т. д.). Обработка изображения и звука с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использованием интернет- и мобильных приложений.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Использование мультимедийных онлайн-сервисов для разработки презентаций, проектных работ.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Работа в группе, технология публикации готового материала в сети</w:t>
            </w:r>
          </w:p>
        </w:tc>
        <w:tc>
          <w:tcPr>
            <w:tcW w:w="5228" w:type="dxa"/>
          </w:tcPr>
          <w:p w:rsidR="00D3698E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Современные технологии создания и обработки информационных объектов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§ 24. Объекты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микроскопов, видеокамер, сканеров и т. д.). Обработка изображения и звука с </w:t>
            </w: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компьютерной графики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Компьютерная графика и её виды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2.Форматы графических файлов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Понятие разрешения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Цифровая фотография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25. Компьютерные презентации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Виды компьютерных презентаций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Создание презентаций</w:t>
            </w:r>
          </w:p>
        </w:tc>
      </w:tr>
      <w:tr w:rsidR="007F25A0" w:rsidRPr="00A74B26" w:rsidTr="007F25A0">
        <w:tc>
          <w:tcPr>
            <w:tcW w:w="10456" w:type="dxa"/>
            <w:gridSpan w:val="2"/>
          </w:tcPr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(динамические) таблицы</w:t>
            </w:r>
          </w:p>
        </w:tc>
      </w:tr>
      <w:tr w:rsidR="00D3698E" w:rsidRPr="00A74B26" w:rsidTr="00C06532">
        <w:tc>
          <w:tcPr>
            <w:tcW w:w="5228" w:type="dxa"/>
          </w:tcPr>
          <w:p w:rsidR="00D3698E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Примеры использования динамических (электронных) таблиц на практике (в том числе — в задачах математического моделирования)</w:t>
            </w:r>
          </w:p>
        </w:tc>
        <w:tc>
          <w:tcPr>
            <w:tcW w:w="5228" w:type="dxa"/>
          </w:tcPr>
          <w:p w:rsidR="00D3698E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Обработка информации в электронных таблицах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1. Табличный процессор. Основные сведения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Объекты табличного процессора и их свойства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Некоторые приёмы ввода и редактирования данных</w:t>
            </w:r>
          </w:p>
          <w:p w:rsidR="007F25A0" w:rsidRPr="00A74B26" w:rsidRDefault="007F25A0" w:rsidP="00C06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Копирование и перемещение данных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§ 2. Редактирование и форматирование в табличном процессоре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Редактирование книги и электронной таблицы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Форматирование объектов электронной таблицы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3. Встроенные функции и их использование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Общие сведения о функциях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Математические и статистические функции</w:t>
            </w:r>
          </w:p>
        </w:tc>
      </w:tr>
      <w:tr w:rsidR="007F25A0" w:rsidRPr="00A74B26" w:rsidTr="007F25A0">
        <w:tc>
          <w:tcPr>
            <w:tcW w:w="10456" w:type="dxa"/>
            <w:gridSpan w:val="2"/>
            <w:vAlign w:val="center"/>
          </w:tcPr>
          <w:p w:rsidR="007F25A0" w:rsidRPr="00CD1E62" w:rsidRDefault="007F25A0" w:rsidP="007F2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E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 класс</w:t>
            </w:r>
          </w:p>
        </w:tc>
      </w:tr>
      <w:tr w:rsidR="007F25A0" w:rsidRPr="00A74B26" w:rsidTr="00C06532">
        <w:tc>
          <w:tcPr>
            <w:tcW w:w="5228" w:type="dxa"/>
          </w:tcPr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Логические функции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Финансовые функции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Текстовые функции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4. Инструменты анализа данных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1.Диаграммы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Сортировка данных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Фильтрация данных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Условное форматирование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Подбор параметра</w:t>
            </w:r>
          </w:p>
        </w:tc>
      </w:tr>
      <w:tr w:rsidR="007F25A0" w:rsidRPr="00A74B26" w:rsidTr="007F25A0">
        <w:tc>
          <w:tcPr>
            <w:tcW w:w="10456" w:type="dxa"/>
            <w:gridSpan w:val="2"/>
          </w:tcPr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Базы данных</w:t>
            </w:r>
          </w:p>
        </w:tc>
      </w:tr>
      <w:tr w:rsidR="007F25A0" w:rsidRPr="00A74B26" w:rsidTr="00C06532">
        <w:tc>
          <w:tcPr>
            <w:tcW w:w="5228" w:type="dxa"/>
          </w:tcPr>
          <w:p w:rsidR="00A94405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Реляционные (табличные) базы </w:t>
            </w:r>
            <w:r w:rsidR="00A94405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  <w:p w:rsidR="007F25A0" w:rsidRPr="00A74B26" w:rsidRDefault="00A94405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Таблица — представление </w:t>
            </w:r>
            <w:r w:rsidR="007F25A0"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однотипных объектах. 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Поле, запись. Ключевые поля таблицы. 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Связи между таблицами. Схема данных. </w:t>
            </w:r>
          </w:p>
          <w:p w:rsidR="007F25A0" w:rsidRPr="00A74B26" w:rsidRDefault="007F25A0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выбор в базах данных. </w:t>
            </w:r>
          </w:p>
          <w:p w:rsidR="007F25A0" w:rsidRPr="00A74B26" w:rsidRDefault="00A94405" w:rsidP="007F2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Сортировка данных.</w:t>
            </w:r>
          </w:p>
          <w:p w:rsidR="007F25A0" w:rsidRPr="00A74B26" w:rsidRDefault="007F25A0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Создание, ведение и использование баз данных при решении учебных и практических задач.</w:t>
            </w:r>
          </w:p>
        </w:tc>
        <w:tc>
          <w:tcPr>
            <w:tcW w:w="5228" w:type="dxa"/>
          </w:tcPr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Информационное моделирование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12. База данных как модель предметной области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Общие представления об информационных данных.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Предметная область и её моделирование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Представление о моделях данных 4. Реляционные базы данных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13. Системы управления базами данных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Этапы разработки базы данных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СУБД и их классификация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Работа в программной среде СУБД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Манипулирование данными в базе данных</w:t>
            </w:r>
          </w:p>
        </w:tc>
      </w:tr>
      <w:tr w:rsidR="00A94405" w:rsidRPr="00A74B26" w:rsidTr="00B43944">
        <w:tc>
          <w:tcPr>
            <w:tcW w:w="10456" w:type="dxa"/>
            <w:gridSpan w:val="2"/>
          </w:tcPr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Информационно-коммуникационные технологии. Работа в информационном пространстве</w:t>
            </w:r>
          </w:p>
        </w:tc>
      </w:tr>
      <w:tr w:rsidR="007F25A0" w:rsidRPr="00A74B26" w:rsidTr="00C06532">
        <w:tc>
          <w:tcPr>
            <w:tcW w:w="5228" w:type="dxa"/>
          </w:tcPr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сети</w:t>
            </w:r>
          </w:p>
          <w:p w:rsidR="007F25A0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компьютерных сетей. Сетевые протоколы. Интернет.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Адресация в сети Интернет.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Доменных имен. Браузеры.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Аппаратные компоненты компьютерных сетей.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Веб-сайт. Страница. Взаимодействие веб-страницы с сервером. Динамические страницы. Разработка интернет-приложений (сайты).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Сетевое хранение данных. 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Облачные сервисы.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в сети Интернет </w:t>
            </w: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Расширенный поиск информации в сети Интернет.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языков построения запросов. 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Другие виды деятельности в сети Интернет. Геолокационные сервисы реального времени (локация мобильных телефонов, определение загруженности автомагистралей и т. п.); 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интернет торговля; бронирование билетов и гостиниц и т. п.</w:t>
            </w:r>
          </w:p>
        </w:tc>
        <w:tc>
          <w:tcPr>
            <w:tcW w:w="5228" w:type="dxa"/>
          </w:tcPr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Сетевые информационные технологии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14. Основы построения компьютерных сетей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Компьютерные сети и их классификация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Аппаратное и программное обеспечение компьютерных сетей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Работа в локальной сети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Как устроен Интернет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 История появления и развития компьютерных сетей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15. Службы Интернета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Информационные службы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Коммуникационные службы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Сетевой этикет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16. Интернет как глобальная информационная система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 Всемирная паутина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Поиск информации в сети Интернет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О достоверности информации, представленной на веб-ресурсах</w:t>
            </w:r>
          </w:p>
        </w:tc>
      </w:tr>
      <w:tr w:rsidR="00A94405" w:rsidRPr="00A74B26" w:rsidTr="00B43944">
        <w:tc>
          <w:tcPr>
            <w:tcW w:w="10456" w:type="dxa"/>
            <w:gridSpan w:val="2"/>
          </w:tcPr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информатика</w:t>
            </w:r>
          </w:p>
        </w:tc>
      </w:tr>
      <w:tr w:rsidR="007F25A0" w:rsidRPr="00A74B26" w:rsidTr="00C06532">
        <w:tc>
          <w:tcPr>
            <w:tcW w:w="5228" w:type="dxa"/>
          </w:tcPr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Социальные сети — организация коллективного взаимодействия и обмена данными.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Сетевой этикет: правила поведения в киберпространстве.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Проблема подлинности полученной информации</w:t>
            </w:r>
            <w:r w:rsidRPr="00A74B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Информационная культура. Государственные электронные сервисы и услуги. 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Мобильные приложения. 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Открытые образовательные ресурсы</w:t>
            </w:r>
          </w:p>
        </w:tc>
        <w:tc>
          <w:tcPr>
            <w:tcW w:w="5228" w:type="dxa"/>
          </w:tcPr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Глава 5. Основы социальной информатики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17. Информационное общество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Понятие информационного общества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 Информационные ресурсы, продукты и услуги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 Информатизация образования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 Россия на пути к информационному обществу</w:t>
            </w:r>
          </w:p>
        </w:tc>
      </w:tr>
      <w:tr w:rsidR="00A94405" w:rsidRPr="00A74B26" w:rsidTr="00B43944">
        <w:tc>
          <w:tcPr>
            <w:tcW w:w="10456" w:type="dxa"/>
            <w:gridSpan w:val="2"/>
          </w:tcPr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Информационная безопасность</w:t>
            </w:r>
          </w:p>
        </w:tc>
      </w:tr>
      <w:tr w:rsidR="007F25A0" w:rsidRPr="00A74B26" w:rsidTr="00C06532">
        <w:tc>
          <w:tcPr>
            <w:tcW w:w="5228" w:type="dxa"/>
          </w:tcPr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подпись, сертифицированные сайты и документы. </w:t>
            </w:r>
          </w:p>
          <w:p w:rsidR="00A94405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 xml:space="preserve">Техногенные и экономические угрозы, связанные с использованием ИКТ. </w:t>
            </w:r>
          </w:p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информационной безопасности</w:t>
            </w:r>
          </w:p>
        </w:tc>
        <w:tc>
          <w:tcPr>
            <w:tcW w:w="5228" w:type="dxa"/>
          </w:tcPr>
          <w:p w:rsidR="007F25A0" w:rsidRPr="00A74B26" w:rsidRDefault="00A94405" w:rsidP="007F25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Основы социальной информатики</w:t>
            </w:r>
          </w:p>
          <w:p w:rsidR="00A94405" w:rsidRPr="00A74B26" w:rsidRDefault="00A94405" w:rsidP="00A9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 18. Информационное право и информационная безопасность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1.Правовое регулирование в области информационных ресурсов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2.Правовые нормы использования программного обеспечения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3.О наказаниях за информационные преступления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4.Информационная безопасность</w:t>
            </w:r>
          </w:p>
          <w:p w:rsidR="00A94405" w:rsidRPr="00A74B26" w:rsidRDefault="00A94405" w:rsidP="00A94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B26">
              <w:rPr>
                <w:rFonts w:ascii="Times New Roman" w:hAnsi="Times New Roman" w:cs="Times New Roman"/>
                <w:sz w:val="24"/>
                <w:szCs w:val="24"/>
              </w:rPr>
              <w:t>5.Защита информации</w:t>
            </w:r>
          </w:p>
        </w:tc>
      </w:tr>
    </w:tbl>
    <w:p w:rsidR="00C06532" w:rsidRPr="00A74B26" w:rsidRDefault="00C06532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A74B26" w:rsidRDefault="00B43944" w:rsidP="00C0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A74B26" w:rsidRDefault="00B43944" w:rsidP="00A74B2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4B26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  <w:r w:rsidR="00CD1E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b/>
          <w:bCs/>
          <w:sz w:val="24"/>
          <w:szCs w:val="24"/>
        </w:rPr>
        <w:t>ОБРАЗОВАТЕЛЬНОГО ПРОЦЕССА</w:t>
      </w:r>
    </w:p>
    <w:p w:rsidR="00A74B26" w:rsidRPr="00A74B26" w:rsidRDefault="00A74B26" w:rsidP="00B43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4B26" w:rsidRPr="00A74B26" w:rsidRDefault="00B43944" w:rsidP="00A74B26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b/>
          <w:bCs/>
          <w:sz w:val="24"/>
          <w:szCs w:val="24"/>
        </w:rPr>
        <w:t>Учебно- методическое обеспечение по курсу информатики</w:t>
      </w:r>
      <w:r w:rsidR="00A74B26" w:rsidRPr="00A74B26">
        <w:rPr>
          <w:rFonts w:ascii="Times New Roman" w:hAnsi="Times New Roman" w:cs="Times New Roman"/>
          <w:b/>
          <w:bCs/>
          <w:sz w:val="24"/>
          <w:szCs w:val="24"/>
        </w:rPr>
        <w:t xml:space="preserve"> согласно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УМК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Работа с массивами. Одномерные массивы. Алгоритмы работы 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массивами. Обработка массива в цикле. Подсчет суммы элементов,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максимум и минимум, поиск и сортировка элементов в массиве (на примере языка Python)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Реализация основных алгоритмических конструкций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Создание шаблона программы на языке Python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Функции работы со строками в языке Python. Практическая работа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Этапы разработки программы, ее структура. 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Создание шаблона программы на языке Python.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 xml:space="preserve">Информационное моделирование.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Назначение и виды информационных моделей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Построение информационных моделей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Формализация задач из различных предметных областей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Формирование требований к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Ввод данных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Высказывание. Простые и сложные высказывания. Основные логические операции.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Запросы на выборку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Понятие СУБД. Классификация СУБД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Проектирование баз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Проектирование объектов данных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5 Проектирование отчетов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6 Проектирование экранных форм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7 Создание отчетов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8 Этапы разработки ИС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9 </w:t>
      </w: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>Сетевые информационные технологии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10 Архитектура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11 Вставка графических объектов с использованием языка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12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lastRenderedPageBreak/>
        <w:t>Глобальные компьютерные сети История создания и развития сети Интернет.</w:t>
      </w: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Организация и протоколы, используемые в сети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Основные определения и понятия языка HTML. Структура и логика языка разметки HTML. Понятие тега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1 Основные теги HTML.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2 Поисковые системы в сети Интернет и принципы их работы.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3 Представление IP адресов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4 Представление IP адресов, части адреса, маршрутизация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5 Протоколы передачи данных в сети 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6 Работа со ссылками на примере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Работа со ссылками с использованием языка гипертекстовой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разметки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Размещение сайта в Интернете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веб-страницы с использованием основных тегов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и работа с таблицами (на примере HTML)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 с использованием языка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списков. М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аркированные и нумерованные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списки Создание таблиц и работа с ними в HTML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7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Технологии обмена эл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ектронной почтой, представление информации в интернет, языки программирования,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эксплуатация интернет-систем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Технология создания web-сайта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Форматирование и оформление текста на примере HTM o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10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Форматирование текст</w:t>
      </w:r>
      <w:r>
        <w:rPr>
          <w:rFonts w:ascii="Times New Roman" w:eastAsia="Wingdings-Regular" w:hAnsi="Times New Roman" w:cs="Times New Roman"/>
          <w:sz w:val="24"/>
          <w:szCs w:val="24"/>
        </w:rPr>
        <w:t>а с использованием языка гипер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текстовой разметки. Заголовки. Абзацы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bCs/>
          <w:sz w:val="24"/>
          <w:szCs w:val="24"/>
        </w:rPr>
        <w:t>Основы социальной информатики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12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Аграрное, индустриальное и информационное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Законодательство РФ об информации, информационных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технологиях и о защите информации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Информатика и современное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 место информационных технологий в современном обществе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информатики в современном обществе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b/>
          <w:bCs/>
          <w:sz w:val="24"/>
          <w:szCs w:val="24"/>
        </w:rPr>
        <w:t>Материально-техническое оснащение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проведения плановых учебных занятий по информатике необходимо наличие компьютерного класса (кабинета информатики) в соответствующей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комплектации. Наиболее рациональным с точки зрения организации деятельности учащихся в школе является устан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овка в компьютерном классе 3 – 6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компьютеров (рабочих мест) для </w:t>
      </w:r>
      <w:r>
        <w:rPr>
          <w:rFonts w:ascii="Times New Roman" w:eastAsia="Wingdings-Regular" w:hAnsi="Times New Roman" w:cs="Times New Roman"/>
          <w:sz w:val="24"/>
          <w:szCs w:val="24"/>
        </w:rPr>
        <w:t>учащихся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и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одного компьютера (рабочего места) 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с подключением к цифровому проектору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для места педагога. Объединение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компьютеров в локальную сеть с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возможностью 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без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выхода в Интернет, что </w:t>
      </w:r>
      <w:r>
        <w:rPr>
          <w:rFonts w:ascii="Times New Roman" w:eastAsia="Wingdings-Regular" w:hAnsi="Times New Roman" w:cs="Times New Roman"/>
          <w:sz w:val="24"/>
          <w:szCs w:val="24"/>
        </w:rPr>
        <w:t>не позволи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т использовать сетевое решение для цифровых образовательных ресурсов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в приступных и иных целях.</w:t>
      </w:r>
    </w:p>
    <w:p w:rsid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В ИКТ-кабинете должны быть: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принтер на рабочем месте учителя;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2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проектор на рабочем месте учителя;</w:t>
      </w:r>
    </w:p>
    <w:p w:rsid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3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сканер на рабочем месте учителя.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Обязательным является выполнение требований санитарных правил и норм работы в компьютерном классе, соблюдение эргономических правил при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>работе учащихся за компьютерами.</w:t>
      </w:r>
    </w:p>
    <w:p w:rsidR="00A74B26" w:rsidRPr="00A74B26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выполнения практических заданий по программированию может использоваться любой вариант свободно распространяемой системы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программирования на 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Питон</w:t>
      </w: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(Python ABC, Free Python и др.).</w:t>
      </w:r>
    </w:p>
    <w:p w:rsidR="00B43944" w:rsidRPr="00BA19D4" w:rsidRDefault="00A74B26" w:rsidP="00BA1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Для выполнения практических заданий по информационным технологиям может использоваться св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ободное программное обеспечение </w:t>
      </w:r>
      <w:r w:rsidR="00BA19D4">
        <w:rPr>
          <w:rFonts w:ascii="Times New Roman" w:eastAsia="Wingdings-Regular" w:hAnsi="Times New Roman" w:cs="Times New Roman"/>
          <w:sz w:val="24"/>
          <w:szCs w:val="24"/>
          <w:lang w:val="en-US"/>
        </w:rPr>
        <w:t>MS</w:t>
      </w:r>
      <w:r w:rsidR="00BA19D4" w:rsidRP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A19D4">
        <w:rPr>
          <w:rFonts w:ascii="Times New Roman" w:eastAsia="Wingdings-Regular" w:hAnsi="Times New Roman" w:cs="Times New Roman"/>
          <w:sz w:val="24"/>
          <w:szCs w:val="24"/>
          <w:lang w:val="en-US"/>
        </w:rPr>
        <w:t>Office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(последней генерации)</w:t>
      </w:r>
    </w:p>
    <w:p w:rsidR="00B43944" w:rsidRPr="00BA19D4" w:rsidRDefault="00B43944" w:rsidP="00A74B2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ИКТ предполагает: информационную поддержку деятельности обучающихся и педагогических работников на основе современных информационных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 xml:space="preserve">технологий в области библиотечных услуг (создание </w:t>
      </w:r>
      <w:r w:rsidR="00BA19D4" w:rsidRPr="00BA19D4">
        <w:rPr>
          <w:rFonts w:ascii="Times New Roman" w:hAnsi="Times New Roman" w:cs="Times New Roman"/>
          <w:sz w:val="24"/>
          <w:szCs w:val="24"/>
        </w:rPr>
        <w:t xml:space="preserve">и ведение электронных каталогов </w:t>
      </w:r>
      <w:r w:rsidRPr="00BA19D4">
        <w:rPr>
          <w:rFonts w:ascii="Times New Roman" w:hAnsi="Times New Roman" w:cs="Times New Roman"/>
          <w:sz w:val="24"/>
          <w:szCs w:val="24"/>
        </w:rPr>
        <w:t>полнотекстовых баз данных, поиск документов по любому критерию, доступ к электронным учебным м</w:t>
      </w:r>
      <w:r w:rsidR="00BA19D4">
        <w:rPr>
          <w:rFonts w:ascii="Times New Roman" w:hAnsi="Times New Roman" w:cs="Times New Roman"/>
          <w:sz w:val="24"/>
          <w:szCs w:val="24"/>
        </w:rPr>
        <w:t>атериалам и образовательным рес</w:t>
      </w:r>
      <w:r w:rsidRPr="00BA19D4">
        <w:rPr>
          <w:rFonts w:ascii="Times New Roman" w:hAnsi="Times New Roman" w:cs="Times New Roman"/>
          <w:sz w:val="24"/>
          <w:szCs w:val="24"/>
        </w:rPr>
        <w:t>урсам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 xml:space="preserve">Интернета); укомплектованность печатными и электронными </w:t>
      </w:r>
      <w:r w:rsidRPr="00BA19D4">
        <w:rPr>
          <w:rFonts w:ascii="Times New Roman" w:hAnsi="Times New Roman" w:cs="Times New Roman"/>
          <w:sz w:val="24"/>
          <w:szCs w:val="24"/>
        </w:rPr>
        <w:lastRenderedPageBreak/>
        <w:t>информационно-образовательными ресурсами по всем учебным предметам учебного плана: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учебниками, в том числе учебниками с электронными приложениями, являющимися их составной частью, учебно-методической литературой и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материалами по всем учебным предметам основной образовательной программы на определённых учредителем образовательного учреждения языках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hAnsi="Times New Roman" w:cs="Times New Roman"/>
          <w:sz w:val="24"/>
          <w:szCs w:val="24"/>
        </w:rPr>
        <w:t>обучения, дополнительной литературой.</w:t>
      </w:r>
    </w:p>
    <w:p w:rsidR="00BA19D4" w:rsidRPr="00A74B26" w:rsidRDefault="00B4394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B26">
        <w:rPr>
          <w:rFonts w:ascii="Times New Roman" w:hAnsi="Times New Roman" w:cs="Times New Roman"/>
          <w:sz w:val="24"/>
          <w:szCs w:val="24"/>
        </w:rPr>
        <w:t>Для обеспечения нового качества образования и повышения его эффективности в условиях реализации ФГОС ООО необходимо использовать мультимедийное</w:t>
      </w:r>
      <w:r w:rsidR="00BA19D4">
        <w:rPr>
          <w:rFonts w:ascii="Times New Roman" w:hAnsi="Times New Roman" w:cs="Times New Roman"/>
          <w:sz w:val="24"/>
          <w:szCs w:val="24"/>
        </w:rPr>
        <w:t xml:space="preserve"> </w:t>
      </w:r>
      <w:r w:rsidRPr="00A74B26">
        <w:rPr>
          <w:rFonts w:ascii="Times New Roman" w:hAnsi="Times New Roman" w:cs="Times New Roman"/>
          <w:sz w:val="24"/>
          <w:szCs w:val="24"/>
        </w:rPr>
        <w:t>сопровождение курса и</w:t>
      </w:r>
      <w:r w:rsidR="00BA19D4">
        <w:rPr>
          <w:rFonts w:ascii="Times New Roman" w:hAnsi="Times New Roman" w:cs="Times New Roman"/>
          <w:sz w:val="24"/>
          <w:szCs w:val="24"/>
        </w:rPr>
        <w:t>ли электронное приложение к УМК,</w:t>
      </w:r>
      <w:r w:rsidRPr="00A74B26">
        <w:rPr>
          <w:rFonts w:ascii="Times New Roman" w:hAnsi="Times New Roman" w:cs="Times New Roman"/>
          <w:sz w:val="24"/>
          <w:szCs w:val="24"/>
        </w:rPr>
        <w:t xml:space="preserve"> а также полезно использовать ресурсы федеральных коллекций, в частности, ресурсы </w:t>
      </w:r>
      <w:r w:rsidRPr="00A74B26">
        <w:rPr>
          <w:rFonts w:ascii="Times New Roman" w:hAnsi="Times New Roman" w:cs="Times New Roman"/>
          <w:b/>
          <w:bCs/>
          <w:sz w:val="24"/>
          <w:szCs w:val="24"/>
        </w:rPr>
        <w:t>ФЦИОР</w:t>
      </w:r>
      <w:r w:rsidR="00BA1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9D4" w:rsidRPr="00A74B26">
        <w:rPr>
          <w:rFonts w:ascii="Times New Roman" w:hAnsi="Times New Roman" w:cs="Times New Roman"/>
          <w:sz w:val="24"/>
          <w:szCs w:val="24"/>
        </w:rPr>
        <w:t>(http://fcior.edu.ru)</w:t>
      </w:r>
    </w:p>
    <w:p w:rsidR="00B43944" w:rsidRPr="00BA19D4" w:rsidRDefault="00B43944" w:rsidP="00BA19D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D4">
        <w:rPr>
          <w:rFonts w:ascii="Times New Roman" w:hAnsi="Times New Roman" w:cs="Times New Roman"/>
          <w:b/>
          <w:bCs/>
          <w:sz w:val="24"/>
          <w:szCs w:val="24"/>
        </w:rPr>
        <w:t>Информация и информационные процессы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Единицы измерения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Представление текста в различных кодировках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в памяти ЭВМ. Средства обработки числовой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с фиксированной и плавающей запятой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Число и его компьютерный код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6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Принципы и системы передачи информации. Вычисление объема информации при передаче. 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BA19D4">
        <w:rPr>
          <w:rFonts w:ascii="Times New Roman" w:hAnsi="Times New Roman" w:cs="Times New Roman"/>
          <w:bCs/>
          <w:sz w:val="24"/>
          <w:szCs w:val="24"/>
        </w:rPr>
        <w:t>Компьютер и его программное обеспечение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Аппаратное и программное обеспечение для представления звука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Аппаратное и программное обеспечение для представления изображения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Архитектура компьютера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Архитектура машин пятого поколения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Внутренняя память компьютера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Внутренняя память компьютера. Внешняя память компьютера. Типы накопителей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Классификация информационных процессов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Магистраль. Передача данных внутри компьютера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От абака до ноутбука. Поколения компьютерной техники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Принцип открытой архитектуры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Принципы и системы передачи информации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BA19D4">
        <w:rPr>
          <w:rFonts w:ascii="Times New Roman" w:hAnsi="Times New Roman" w:cs="Times New Roman"/>
          <w:bCs/>
          <w:sz w:val="24"/>
          <w:szCs w:val="24"/>
        </w:rPr>
        <w:t>Представление информации в компьютере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Представление текста в различных кодировках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в памяти ЭВМ.</w:t>
      </w:r>
      <w:r>
        <w:rPr>
          <w:rFonts w:ascii="Times New Roman" w:hAnsi="Times New Roman" w:cs="Times New Roman"/>
          <w:sz w:val="24"/>
          <w:szCs w:val="24"/>
        </w:rPr>
        <w:t xml:space="preserve"> Средства обработки числовой ин</w:t>
      </w:r>
      <w:r w:rsidR="00B43944" w:rsidRPr="00A74B26">
        <w:rPr>
          <w:rFonts w:ascii="Times New Roman" w:hAnsi="Times New Roman" w:cs="Times New Roman"/>
          <w:sz w:val="24"/>
          <w:szCs w:val="24"/>
        </w:rPr>
        <w:t>формации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Числа с фиксированной и плавающей запятой</w:t>
      </w:r>
    </w:p>
    <w:p w:rsidR="00BA19D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>Число и его компьютерный код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Понятие алгоритма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Теория алгоритмов. Основные понятия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Алгоритмически неразрешимые задачи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Алгоритмы сортировки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Вложенные циклы (на примере языка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  <w:r w:rsidR="00B43944" w:rsidRPr="00A74B26">
        <w:rPr>
          <w:rFonts w:ascii="Times New Roman" w:hAnsi="Times New Roman" w:cs="Times New Roman"/>
          <w:sz w:val="24"/>
          <w:szCs w:val="24"/>
        </w:rPr>
        <w:t>).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Использование цикла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While-Do </w:t>
      </w:r>
      <w:r w:rsidRPr="00BA19D4">
        <w:rPr>
          <w:rFonts w:ascii="Times New Roman" w:hAnsi="Times New Roman" w:cs="Times New Roman"/>
          <w:sz w:val="24"/>
          <w:szCs w:val="24"/>
        </w:rPr>
        <w:t xml:space="preserve">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(Практическая работа.)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Конструирование логических выражений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Начальные сведения о программах на языке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Объявление переменных в программе (на примере язы-ка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Использование. Присваивание. Практическая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Объявление переменных в программе. Перечислимые и интервальные типы 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Практи-ческая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Операторы ветвления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if </w:t>
      </w:r>
      <w:r w:rsidRPr="00BA19D4">
        <w:rPr>
          <w:rFonts w:ascii="Times New Roman" w:hAnsi="Times New Roman" w:cs="Times New Roman"/>
          <w:sz w:val="24"/>
          <w:szCs w:val="24"/>
        </w:rPr>
        <w:t xml:space="preserve">и </w:t>
      </w:r>
      <w:r w:rsidRPr="00BA19D4">
        <w:rPr>
          <w:rFonts w:ascii="Times New Roman" w:hAnsi="Times New Roman" w:cs="Times New Roman"/>
          <w:b/>
          <w:bCs/>
          <w:sz w:val="24"/>
          <w:szCs w:val="24"/>
        </w:rPr>
        <w:t xml:space="preserve">case </w:t>
      </w:r>
      <w:r w:rsidRPr="00BA19D4">
        <w:rPr>
          <w:rFonts w:ascii="Times New Roman" w:hAnsi="Times New Roman" w:cs="Times New Roman"/>
          <w:sz w:val="24"/>
          <w:szCs w:val="24"/>
        </w:rPr>
        <w:t xml:space="preserve">(на примере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Практическая работа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43944" w:rsidRPr="00BA19D4" w:rsidRDefault="00B43944" w:rsidP="00BA19D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lastRenderedPageBreak/>
        <w:t>Организация и применение линейных списков. Вставка элемента в середину списка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B43944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Основные структуры данных</w:t>
      </w:r>
    </w:p>
    <w:p w:rsidR="00B43944" w:rsidRPr="00D748F9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48F9">
        <w:rPr>
          <w:rFonts w:ascii="Times New Roman" w:eastAsia="Wingdings-Regular" w:hAnsi="Times New Roman" w:cs="Times New Roman"/>
          <w:sz w:val="24"/>
          <w:szCs w:val="24"/>
          <w:lang w:val="en-US"/>
        </w:rPr>
        <w:t>2</w:t>
      </w:r>
      <w:r w:rsidR="00B43944" w:rsidRPr="00D748F9">
        <w:rPr>
          <w:rFonts w:ascii="Times New Roman" w:eastAsia="Wingdings-Regular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Основные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типы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данных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Integer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Real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Boolean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Character</w:t>
      </w:r>
      <w:r w:rsidR="00B43944" w:rsidRPr="00D748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sz w:val="24"/>
          <w:szCs w:val="24"/>
        </w:rPr>
        <w:t>и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3944" w:rsidRPr="00A74B26">
        <w:rPr>
          <w:rFonts w:ascii="Times New Roman" w:hAnsi="Times New Roman" w:cs="Times New Roman"/>
          <w:b/>
          <w:bCs/>
          <w:sz w:val="24"/>
          <w:szCs w:val="24"/>
          <w:lang w:val="en-US"/>
        </w:rPr>
        <w:t>String</w:t>
      </w:r>
      <w:r w:rsidR="00B43944" w:rsidRPr="00D748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3944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B43944" w:rsidRPr="00A74B26">
        <w:rPr>
          <w:rFonts w:ascii="Times New Roman" w:hAnsi="Times New Roman" w:cs="Times New Roman"/>
          <w:sz w:val="24"/>
          <w:szCs w:val="24"/>
        </w:rPr>
        <w:t xml:space="preserve">Работа с переменными и константами (на примере языка </w:t>
      </w:r>
      <w:r w:rsidR="00A74B26" w:rsidRPr="00A74B26">
        <w:rPr>
          <w:rFonts w:ascii="Times New Roman" w:hAnsi="Times New Roman" w:cs="Times New Roman"/>
          <w:sz w:val="24"/>
          <w:szCs w:val="24"/>
        </w:rPr>
        <w:t>Python</w:t>
      </w:r>
      <w:r w:rsidR="00B43944" w:rsidRPr="00A74B26">
        <w:rPr>
          <w:rFonts w:ascii="Times New Roman" w:hAnsi="Times New Roman" w:cs="Times New Roman"/>
          <w:sz w:val="24"/>
          <w:szCs w:val="24"/>
        </w:rPr>
        <w:t>)</w:t>
      </w:r>
    </w:p>
    <w:p w:rsidR="00B43944" w:rsidRPr="00A74B26" w:rsidRDefault="00B4394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A19D4" w:rsidRPr="00BA19D4" w:rsidRDefault="00B43944" w:rsidP="00A74B2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9D4">
        <w:rPr>
          <w:rFonts w:ascii="Times New Roman" w:hAnsi="Times New Roman" w:cs="Times New Roman"/>
          <w:sz w:val="24"/>
          <w:szCs w:val="24"/>
        </w:rPr>
        <w:t xml:space="preserve">Основные элементы языка программирования (на приме-ре языка </w:t>
      </w:r>
      <w:r w:rsidR="00A74B26" w:rsidRPr="00BA19D4">
        <w:rPr>
          <w:rFonts w:ascii="Times New Roman" w:hAnsi="Times New Roman" w:cs="Times New Roman"/>
          <w:sz w:val="24"/>
          <w:szCs w:val="24"/>
        </w:rPr>
        <w:t>Python</w:t>
      </w:r>
      <w:r w:rsidRPr="00BA19D4">
        <w:rPr>
          <w:rFonts w:ascii="Times New Roman" w:hAnsi="Times New Roman" w:cs="Times New Roman"/>
          <w:sz w:val="24"/>
          <w:szCs w:val="24"/>
        </w:rPr>
        <w:t>). Циклы. Работа с циклами. Использование циклов в программе. Вложенные циклы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Основы составления программы, осуществляющей вывод данных 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консоль на языке Python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Простейшие операции языка Python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Работа с массивами. Одномерные массивы. Алгоритмы работы с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массивами. Обработка массива в цикле. Подсчет суммы элементов,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максимум и минимум, поиск и сорти-ровка элементов в массиве (на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примере языка Python)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Реализация основных алгоритмических конструкций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шаблона программы на языке Python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Функции работы со строками в языке Python. Практическая работа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Этапы разработки программы, ее структура. Создание шаблона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программы на языке Python</w:t>
      </w:r>
    </w:p>
    <w:p w:rsidR="00A74B26" w:rsidRPr="00BA19D4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Cs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bCs/>
          <w:sz w:val="24"/>
          <w:szCs w:val="24"/>
        </w:rPr>
        <w:t>Информационное моделирование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>Назначение и виды информационных моделей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Построение информационных моделей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Формализация задач из различных предметных областей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Формирование требований к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Ввод данных в БД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Высказывание. Простые и сложные высказывания. Основные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логические операции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Запросы на выборку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Понятие СУБД. Классификация СУБД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баз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объектов данных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отчетов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Проектирование экранных форм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отчетов в БД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8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Этапы разработки ИС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A74B26" w:rsidRPr="00BA19D4">
        <w:rPr>
          <w:rFonts w:ascii="Times New Roman" w:eastAsia="Wingdings-Regular" w:hAnsi="Times New Roman" w:cs="Times New Roman"/>
          <w:bCs/>
          <w:sz w:val="24"/>
          <w:szCs w:val="24"/>
        </w:rPr>
        <w:t>Сетевые информационные технологии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10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Архитектура Интернет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11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Вставка графических объектов с использованием языка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Глобальные компьютер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ные сети История создания и раз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вития сети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Интернет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Организация и прото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колы, используемые в сети Интер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нет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Основные определени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>я и понятия языка HTML. Структу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ра и логика языка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разметки HTML.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Понятие тега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Основные теги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Поисковые системы в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 сети Интернет и принципы их ра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боты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Представление IP адресов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Представление IP адресов, части адреса, маршрутизация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Протоколы передачи данных в сети Интернет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Работа со ссылками на примере HTML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A74B26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Работа со ссылками с использованием языка гипертекстовой</w:t>
      </w:r>
      <w:r w:rsid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разметки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Размещение сайта в Интернете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веб-страницы с использованием основных тегов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lastRenderedPageBreak/>
        <w:t>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4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и работа с таблицами (на примере HTML)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5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 с использованием языка HTML</w:t>
      </w:r>
    </w:p>
    <w:p w:rsid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6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списков. Маркир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ованные и нумерованные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списки</w:t>
      </w:r>
      <w:r>
        <w:rPr>
          <w:rFonts w:ascii="Times New Roman" w:eastAsia="Wingdings-Regular" w:hAnsi="Times New Roman" w:cs="Times New Roman"/>
          <w:sz w:val="24"/>
          <w:szCs w:val="24"/>
        </w:rPr>
        <w:t>.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7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Создание таблиц и работа с ними в HTML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8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Технологии обмена эл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ектронной почтой, представление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информации в ин</w:t>
      </w:r>
      <w:r>
        <w:rPr>
          <w:rFonts w:ascii="Times New Roman" w:eastAsia="Wingdings-Regular" w:hAnsi="Times New Roman" w:cs="Times New Roman"/>
          <w:sz w:val="24"/>
          <w:szCs w:val="24"/>
        </w:rPr>
        <w:t xml:space="preserve">тернет, языки программирования,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эксплуатация интернет-систем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9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Технология создания web-сайта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10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Форматирование и оформл</w:t>
      </w:r>
      <w:r>
        <w:rPr>
          <w:rFonts w:ascii="Times New Roman" w:eastAsia="Wingdings-Regular" w:hAnsi="Times New Roman" w:cs="Times New Roman"/>
          <w:sz w:val="24"/>
          <w:szCs w:val="24"/>
        </w:rPr>
        <w:t>ение текста на примере HTM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 xml:space="preserve">11 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Форматирование текст</w:t>
      </w:r>
      <w:r>
        <w:rPr>
          <w:rFonts w:ascii="Times New Roman" w:eastAsia="Wingdings-Regular" w:hAnsi="Times New Roman" w:cs="Times New Roman"/>
          <w:sz w:val="24"/>
          <w:szCs w:val="24"/>
        </w:rPr>
        <w:t>а с использованием языка гипе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>текстовой разметки. Заголовки. Абзацы</w:t>
      </w:r>
    </w:p>
    <w:p w:rsidR="00A74B26" w:rsidRPr="00BA19D4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Cs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12</w:t>
      </w:r>
      <w:r w:rsidR="00A74B26" w:rsidRPr="00BA19D4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A74B26" w:rsidRPr="00BA19D4">
        <w:rPr>
          <w:rFonts w:ascii="Times New Roman" w:eastAsia="Wingdings-Regular" w:hAnsi="Times New Roman" w:cs="Times New Roman"/>
          <w:bCs/>
          <w:sz w:val="24"/>
          <w:szCs w:val="24"/>
        </w:rPr>
        <w:t>Основы социальной информатики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13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Аграрное, индустриальное и информационное общество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Законодательство Р</w:t>
      </w:r>
      <w:r w:rsidR="00BA19D4" w:rsidRPr="00BA19D4">
        <w:rPr>
          <w:rFonts w:ascii="Times New Roman" w:eastAsia="Wingdings-Regular" w:hAnsi="Times New Roman" w:cs="Times New Roman"/>
          <w:sz w:val="24"/>
          <w:szCs w:val="24"/>
        </w:rPr>
        <w:t xml:space="preserve">Ф об информации, информационных </w:t>
      </w:r>
      <w:r w:rsidRPr="00BA19D4">
        <w:rPr>
          <w:rFonts w:ascii="Times New Roman" w:eastAsia="Wingdings-Regular" w:hAnsi="Times New Roman" w:cs="Times New Roman"/>
          <w:sz w:val="24"/>
          <w:szCs w:val="24"/>
        </w:rPr>
        <w:t>технологиях и о защите информации</w:t>
      </w:r>
    </w:p>
    <w:p w:rsidR="00A74B26" w:rsidRPr="00A74B26" w:rsidRDefault="00A74B26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A74B26" w:rsidRPr="00BA19D4" w:rsidRDefault="00A74B26" w:rsidP="00BA19D4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 w:rsidRPr="00BA19D4">
        <w:rPr>
          <w:rFonts w:ascii="Times New Roman" w:eastAsia="Wingdings-Regular" w:hAnsi="Times New Roman" w:cs="Times New Roman"/>
          <w:sz w:val="24"/>
          <w:szCs w:val="24"/>
        </w:rPr>
        <w:t>Информатика и современное общество</w:t>
      </w:r>
    </w:p>
    <w:p w:rsidR="00A74B26" w:rsidRPr="00A74B26" w:rsidRDefault="00BA19D4" w:rsidP="00A74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1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 место информационных технологий в современном обществе</w:t>
      </w:r>
    </w:p>
    <w:p w:rsidR="00B4394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  <w:r>
        <w:rPr>
          <w:rFonts w:ascii="Times New Roman" w:eastAsia="Wingdings-Regular" w:hAnsi="Times New Roman" w:cs="Times New Roman"/>
          <w:sz w:val="24"/>
          <w:szCs w:val="24"/>
        </w:rPr>
        <w:t>2</w:t>
      </w:r>
      <w:r w:rsidR="00A74B26" w:rsidRPr="00A74B26">
        <w:rPr>
          <w:rFonts w:ascii="Times New Roman" w:eastAsia="Wingdings-Regular" w:hAnsi="Times New Roman" w:cs="Times New Roman"/>
          <w:sz w:val="24"/>
          <w:szCs w:val="24"/>
        </w:rPr>
        <w:t xml:space="preserve"> Роль инф</w:t>
      </w:r>
      <w:r>
        <w:rPr>
          <w:rFonts w:ascii="Times New Roman" w:eastAsia="Wingdings-Regular" w:hAnsi="Times New Roman" w:cs="Times New Roman"/>
          <w:sz w:val="24"/>
          <w:szCs w:val="24"/>
        </w:rPr>
        <w:t>орматики в современном обществе</w:t>
      </w:r>
    </w:p>
    <w:p w:rsidR="00BA19D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p w:rsidR="00BA19D4" w:rsidRPr="00BA19D4" w:rsidRDefault="00BA19D4" w:rsidP="00BA19D4">
      <w:pPr>
        <w:shd w:val="clear" w:color="auto" w:fill="FFFFFF"/>
        <w:tabs>
          <w:tab w:val="left" w:pos="1276"/>
        </w:tabs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19D4">
        <w:rPr>
          <w:rFonts w:ascii="Times New Roman" w:hAnsi="Times New Roman"/>
          <w:b/>
          <w:i/>
          <w:sz w:val="24"/>
          <w:szCs w:val="24"/>
        </w:rPr>
        <w:t>Программные средства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Операционная система Windows 7, (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Файловый менеджер Проводник (входит в состав операционных систем).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Растровый редактор </w:t>
      </w:r>
      <w:r w:rsidRPr="00BA19D4">
        <w:rPr>
          <w:rFonts w:ascii="Times New Roman" w:hAnsi="Times New Roman"/>
          <w:sz w:val="24"/>
          <w:szCs w:val="24"/>
          <w:lang w:val="en-US"/>
        </w:rPr>
        <w:t>Paint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Kpaint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Простой текстовый редактор Блокнот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Мультимедиа проигрыватель Windows Media (</w:t>
      </w:r>
      <w:r w:rsidRPr="00BA19D4">
        <w:rPr>
          <w:rFonts w:ascii="Times New Roman" w:hAnsi="Times New Roman"/>
          <w:sz w:val="24"/>
          <w:szCs w:val="24"/>
          <w:lang w:val="en-US"/>
        </w:rPr>
        <w:t>Kaffene</w:t>
      </w:r>
      <w:r w:rsidRPr="00BA19D4">
        <w:rPr>
          <w:rFonts w:ascii="Times New Roman" w:hAnsi="Times New Roman"/>
          <w:sz w:val="24"/>
          <w:szCs w:val="24"/>
        </w:rPr>
        <w:t xml:space="preserve"> или </w:t>
      </w:r>
      <w:r w:rsidRPr="00BA19D4">
        <w:rPr>
          <w:rFonts w:ascii="Times New Roman" w:hAnsi="Times New Roman"/>
          <w:sz w:val="24"/>
          <w:szCs w:val="24"/>
          <w:lang w:val="en-US"/>
        </w:rPr>
        <w:t>Kino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Программа Звукозапись (входит в состав операционных систем).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Почтовый клиент </w:t>
      </w:r>
      <w:r w:rsidRPr="00BA19D4">
        <w:rPr>
          <w:rFonts w:ascii="Times New Roman" w:hAnsi="Times New Roman"/>
          <w:sz w:val="24"/>
          <w:szCs w:val="24"/>
          <w:lang w:val="en-US"/>
        </w:rPr>
        <w:t>Outlook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Express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Thunderbird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Браузер </w:t>
      </w:r>
      <w:r w:rsidRPr="00BA19D4">
        <w:rPr>
          <w:rFonts w:ascii="Times New Roman" w:hAnsi="Times New Roman"/>
          <w:sz w:val="24"/>
          <w:szCs w:val="24"/>
          <w:lang w:val="en-US"/>
        </w:rPr>
        <w:t>Internet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Explorer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Firefox</w:t>
      </w:r>
      <w:r w:rsidRPr="00BA19D4">
        <w:rPr>
          <w:rFonts w:ascii="Times New Roman" w:hAnsi="Times New Roman"/>
          <w:sz w:val="24"/>
          <w:szCs w:val="24"/>
        </w:rPr>
        <w:t>) (входит в состав операционной системы).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Антивирусная программа Антивирус Касперского, </w:t>
      </w:r>
      <w:r w:rsidRPr="00BA19D4">
        <w:rPr>
          <w:rFonts w:ascii="Times New Roman" w:hAnsi="Times New Roman"/>
          <w:sz w:val="24"/>
          <w:szCs w:val="24"/>
          <w:lang w:val="en-US"/>
        </w:rPr>
        <w:t>Dr</w:t>
      </w:r>
      <w:r w:rsidRPr="00BA19D4">
        <w:rPr>
          <w:rFonts w:ascii="Times New Roman" w:hAnsi="Times New Roman"/>
          <w:sz w:val="24"/>
          <w:szCs w:val="24"/>
        </w:rPr>
        <w:t>.</w:t>
      </w:r>
      <w:r w:rsidRPr="00BA19D4">
        <w:rPr>
          <w:rFonts w:ascii="Times New Roman" w:hAnsi="Times New Roman"/>
          <w:sz w:val="24"/>
          <w:szCs w:val="24"/>
          <w:lang w:val="en-US"/>
        </w:rPr>
        <w:t>Web</w:t>
      </w:r>
      <w:r w:rsidRPr="00BA19D4">
        <w:rPr>
          <w:rFonts w:ascii="Times New Roman" w:hAnsi="Times New Roman"/>
          <w:sz w:val="24"/>
          <w:szCs w:val="24"/>
        </w:rPr>
        <w:t xml:space="preserve">, </w:t>
      </w:r>
      <w:r w:rsidRPr="00BA19D4">
        <w:rPr>
          <w:rFonts w:ascii="Times New Roman" w:hAnsi="Times New Roman"/>
          <w:sz w:val="24"/>
          <w:szCs w:val="24"/>
          <w:lang w:val="en-US"/>
        </w:rPr>
        <w:t>ENod</w:t>
      </w:r>
      <w:r w:rsidRPr="00BA19D4">
        <w:rPr>
          <w:rFonts w:ascii="Times New Roman" w:hAnsi="Times New Roman"/>
          <w:sz w:val="24"/>
          <w:szCs w:val="24"/>
        </w:rPr>
        <w:t xml:space="preserve">32, </w:t>
      </w:r>
      <w:r w:rsidRPr="00BA19D4">
        <w:rPr>
          <w:rFonts w:ascii="Times New Roman" w:hAnsi="Times New Roman"/>
          <w:sz w:val="24"/>
          <w:szCs w:val="24"/>
          <w:lang w:val="en-US"/>
        </w:rPr>
        <w:t>Avast</w:t>
      </w:r>
      <w:r w:rsidRPr="00BA19D4">
        <w:rPr>
          <w:rFonts w:ascii="Times New Roman" w:hAnsi="Times New Roman"/>
          <w:sz w:val="24"/>
          <w:szCs w:val="24"/>
        </w:rPr>
        <w:t xml:space="preserve"> (Встроенный в Линускс)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Программа-архиватор WinRar.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>Клавиатурный тренажер «</w:t>
      </w:r>
      <w:r w:rsidRPr="00BA19D4">
        <w:rPr>
          <w:rFonts w:ascii="Times New Roman" w:hAnsi="Times New Roman"/>
          <w:sz w:val="24"/>
          <w:szCs w:val="24"/>
          <w:lang w:val="en-US"/>
        </w:rPr>
        <w:t>Stamina</w:t>
      </w:r>
      <w:r w:rsidRPr="00BA19D4">
        <w:rPr>
          <w:rFonts w:ascii="Times New Roman" w:hAnsi="Times New Roman"/>
          <w:sz w:val="24"/>
          <w:szCs w:val="24"/>
        </w:rPr>
        <w:t>».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360" w:lineRule="auto"/>
        <w:ind w:left="426" w:hanging="11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Офисное приложение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Office 2010 (</w:t>
      </w:r>
      <w:r w:rsidRPr="00BA19D4">
        <w:rPr>
          <w:rFonts w:ascii="Times New Roman" w:hAnsi="Times New Roman"/>
          <w:sz w:val="24"/>
          <w:szCs w:val="24"/>
          <w:lang w:val="en-US"/>
        </w:rPr>
        <w:t>Open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Office</w:t>
      </w:r>
      <w:r w:rsidRPr="00BA19D4">
        <w:rPr>
          <w:rFonts w:ascii="Times New Roman" w:hAnsi="Times New Roman"/>
          <w:sz w:val="24"/>
          <w:szCs w:val="24"/>
        </w:rPr>
        <w:t xml:space="preserve">), включающее текстовый процессор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Word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Writer</w:t>
      </w:r>
      <w:r w:rsidRPr="00BA19D4">
        <w:rPr>
          <w:rFonts w:ascii="Times New Roman" w:hAnsi="Times New Roman"/>
          <w:sz w:val="24"/>
          <w:szCs w:val="24"/>
        </w:rPr>
        <w:t xml:space="preserve">) со встроенным векторным графическим редактором, программу разработки презентаций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PowerPoint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Impress</w:t>
      </w:r>
      <w:r w:rsidRPr="00BA19D4">
        <w:rPr>
          <w:rFonts w:ascii="Times New Roman" w:hAnsi="Times New Roman"/>
          <w:sz w:val="24"/>
          <w:szCs w:val="24"/>
        </w:rPr>
        <w:t xml:space="preserve">), электронные таблицы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Excel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Calc</w:t>
      </w:r>
      <w:r w:rsidRPr="00BA19D4">
        <w:rPr>
          <w:rFonts w:ascii="Times New Roman" w:hAnsi="Times New Roman"/>
          <w:sz w:val="24"/>
          <w:szCs w:val="24"/>
        </w:rPr>
        <w:t xml:space="preserve">), систему управления базами данных </w:t>
      </w:r>
      <w:r w:rsidRPr="00BA19D4">
        <w:rPr>
          <w:rFonts w:ascii="Times New Roman" w:hAnsi="Times New Roman"/>
          <w:sz w:val="24"/>
          <w:szCs w:val="24"/>
          <w:lang w:val="en-US"/>
        </w:rPr>
        <w:t>Microsoft</w:t>
      </w:r>
      <w:r w:rsidRPr="00BA19D4">
        <w:rPr>
          <w:rFonts w:ascii="Times New Roman" w:hAnsi="Times New Roman"/>
          <w:sz w:val="24"/>
          <w:szCs w:val="24"/>
        </w:rPr>
        <w:t xml:space="preserve"> </w:t>
      </w:r>
      <w:r w:rsidRPr="00BA19D4">
        <w:rPr>
          <w:rFonts w:ascii="Times New Roman" w:hAnsi="Times New Roman"/>
          <w:sz w:val="24"/>
          <w:szCs w:val="24"/>
          <w:lang w:val="en-US"/>
        </w:rPr>
        <w:t>Access</w:t>
      </w:r>
      <w:r w:rsidRPr="00BA19D4">
        <w:rPr>
          <w:rFonts w:ascii="Times New Roman" w:hAnsi="Times New Roman"/>
          <w:sz w:val="24"/>
          <w:szCs w:val="24"/>
        </w:rPr>
        <w:t xml:space="preserve"> (</w:t>
      </w:r>
      <w:r w:rsidRPr="00BA19D4">
        <w:rPr>
          <w:rFonts w:ascii="Times New Roman" w:hAnsi="Times New Roman"/>
          <w:sz w:val="24"/>
          <w:szCs w:val="24"/>
          <w:lang w:val="en-US"/>
        </w:rPr>
        <w:t>Bases</w:t>
      </w:r>
      <w:r w:rsidRPr="00BA19D4">
        <w:rPr>
          <w:rFonts w:ascii="Times New Roman" w:hAnsi="Times New Roman"/>
          <w:sz w:val="24"/>
          <w:szCs w:val="24"/>
        </w:rPr>
        <w:t>).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Программа-переводчик ABBYY Lingvo.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Система оптического распознавания текста АВВYY FineReader.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19D4">
        <w:rPr>
          <w:rFonts w:ascii="Times New Roman" w:hAnsi="Times New Roman"/>
          <w:sz w:val="24"/>
          <w:szCs w:val="24"/>
        </w:rPr>
        <w:t xml:space="preserve">Система программирования Pascal </w:t>
      </w:r>
      <w:r w:rsidRPr="00BA19D4">
        <w:rPr>
          <w:rFonts w:ascii="Times New Roman" w:hAnsi="Times New Roman"/>
          <w:sz w:val="24"/>
          <w:szCs w:val="24"/>
          <w:lang w:val="en-US"/>
        </w:rPr>
        <w:t>abc</w:t>
      </w:r>
      <w:r w:rsidRPr="00BA19D4">
        <w:rPr>
          <w:rFonts w:ascii="Times New Roman" w:hAnsi="Times New Roman"/>
          <w:sz w:val="24"/>
          <w:szCs w:val="24"/>
        </w:rPr>
        <w:t xml:space="preserve">. (альтернатива в </w:t>
      </w:r>
      <w:r w:rsidRPr="00BA19D4">
        <w:rPr>
          <w:rFonts w:ascii="Times New Roman" w:hAnsi="Times New Roman"/>
          <w:sz w:val="24"/>
          <w:szCs w:val="24"/>
          <w:lang w:val="en-US"/>
        </w:rPr>
        <w:t>Linux</w:t>
      </w:r>
      <w:r w:rsidRPr="00BA19D4">
        <w:rPr>
          <w:rFonts w:ascii="Times New Roman" w:hAnsi="Times New Roman"/>
          <w:sz w:val="24"/>
          <w:szCs w:val="24"/>
        </w:rPr>
        <w:t>)</w:t>
      </w:r>
    </w:p>
    <w:p w:rsidR="00BA19D4" w:rsidRPr="00BA19D4" w:rsidRDefault="00BA19D4" w:rsidP="00BA1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4"/>
          <w:szCs w:val="24"/>
        </w:rPr>
      </w:pPr>
    </w:p>
    <w:sectPr w:rsidR="00BA19D4" w:rsidRPr="00BA19D4" w:rsidSect="00B1448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26" w:rsidRDefault="00224B26" w:rsidP="008507DD">
      <w:pPr>
        <w:spacing w:after="0" w:line="240" w:lineRule="auto"/>
      </w:pPr>
      <w:r>
        <w:separator/>
      </w:r>
    </w:p>
  </w:endnote>
  <w:endnote w:type="continuationSeparator" w:id="0">
    <w:p w:rsidR="00224B26" w:rsidRDefault="00224B26" w:rsidP="0085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26" w:rsidRDefault="00224B26" w:rsidP="008507DD">
      <w:pPr>
        <w:spacing w:after="0" w:line="240" w:lineRule="auto"/>
      </w:pPr>
      <w:r>
        <w:separator/>
      </w:r>
    </w:p>
  </w:footnote>
  <w:footnote w:type="continuationSeparator" w:id="0">
    <w:p w:rsidR="00224B26" w:rsidRDefault="00224B26" w:rsidP="00850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7CAD"/>
    <w:multiLevelType w:val="hybridMultilevel"/>
    <w:tmpl w:val="B4CC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D373D"/>
    <w:multiLevelType w:val="hybridMultilevel"/>
    <w:tmpl w:val="97E4A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35A8A"/>
    <w:multiLevelType w:val="hybridMultilevel"/>
    <w:tmpl w:val="C1AA1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C636CE"/>
    <w:multiLevelType w:val="hybridMultilevel"/>
    <w:tmpl w:val="951E2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00BDB"/>
    <w:multiLevelType w:val="hybridMultilevel"/>
    <w:tmpl w:val="F704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04881"/>
    <w:multiLevelType w:val="hybridMultilevel"/>
    <w:tmpl w:val="5E34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91BD6"/>
    <w:multiLevelType w:val="hybridMultilevel"/>
    <w:tmpl w:val="A92E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A0858"/>
    <w:multiLevelType w:val="hybridMultilevel"/>
    <w:tmpl w:val="8A7E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DD"/>
    <w:rsid w:val="00224B26"/>
    <w:rsid w:val="00361C82"/>
    <w:rsid w:val="003C6492"/>
    <w:rsid w:val="00460C74"/>
    <w:rsid w:val="004F184E"/>
    <w:rsid w:val="00564BF0"/>
    <w:rsid w:val="005A1B23"/>
    <w:rsid w:val="0060017F"/>
    <w:rsid w:val="006840A0"/>
    <w:rsid w:val="006B39AF"/>
    <w:rsid w:val="007F25A0"/>
    <w:rsid w:val="00801B39"/>
    <w:rsid w:val="008507DD"/>
    <w:rsid w:val="00865124"/>
    <w:rsid w:val="008F0937"/>
    <w:rsid w:val="009042B1"/>
    <w:rsid w:val="00940A6B"/>
    <w:rsid w:val="00A538C7"/>
    <w:rsid w:val="00A6572D"/>
    <w:rsid w:val="00A74B26"/>
    <w:rsid w:val="00A94405"/>
    <w:rsid w:val="00B1448B"/>
    <w:rsid w:val="00B43944"/>
    <w:rsid w:val="00B91719"/>
    <w:rsid w:val="00BA19D4"/>
    <w:rsid w:val="00BB13EC"/>
    <w:rsid w:val="00C06532"/>
    <w:rsid w:val="00C818C2"/>
    <w:rsid w:val="00CD1E62"/>
    <w:rsid w:val="00D3698E"/>
    <w:rsid w:val="00D748F9"/>
    <w:rsid w:val="00E55F87"/>
    <w:rsid w:val="00FC586D"/>
    <w:rsid w:val="00FC6DB0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D784"/>
  <w15:chartTrackingRefBased/>
  <w15:docId w15:val="{C7344332-BD47-464C-A8EE-4A1D503F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7DD"/>
  </w:style>
  <w:style w:type="paragraph" w:styleId="a5">
    <w:name w:val="footer"/>
    <w:basedOn w:val="a"/>
    <w:link w:val="a6"/>
    <w:uiPriority w:val="99"/>
    <w:unhideWhenUsed/>
    <w:rsid w:val="0085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7DD"/>
  </w:style>
  <w:style w:type="table" w:styleId="a7">
    <w:name w:val="Table Grid"/>
    <w:basedOn w:val="a1"/>
    <w:uiPriority w:val="39"/>
    <w:rsid w:val="0080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7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79A83-599B-4FB7-B9E1-301DB510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6670</Words>
  <Characters>38020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Гмызин</dc:creator>
  <cp:keywords/>
  <dc:description/>
  <cp:lastModifiedBy>Adm</cp:lastModifiedBy>
  <cp:revision>15</cp:revision>
  <dcterms:created xsi:type="dcterms:W3CDTF">2021-09-21T13:33:00Z</dcterms:created>
  <dcterms:modified xsi:type="dcterms:W3CDTF">2021-09-26T15:55:00Z</dcterms:modified>
</cp:coreProperties>
</file>